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2767D" w14:textId="77777777" w:rsidR="001A10E1" w:rsidRPr="007335DC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La </w:t>
      </w:r>
      <w:r w:rsidR="006368F1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facture </w:t>
      </w:r>
    </w:p>
    <w:p w14:paraId="043A2EEC" w14:textId="664ABDDB" w:rsidR="006F7B2B" w:rsidRPr="007335DC" w:rsidRDefault="006368F1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proofErr w:type="gramStart"/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et</w:t>
      </w:r>
      <w:proofErr w:type="gramEnd"/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1A10E1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les coefficients multiplicateurs</w:t>
      </w:r>
    </w:p>
    <w:p w14:paraId="4B9575B0" w14:textId="4A1031F5" w:rsidR="006F7B2B" w:rsidRPr="007335DC" w:rsidRDefault="00586C28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Ateli</w:t>
      </w:r>
      <w:r w:rsidR="001043D3"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</w:t>
      </w:r>
      <w:r w:rsidRPr="007335DC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r </w:t>
      </w:r>
      <w:r w:rsidR="00A76FF3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</w:t>
      </w:r>
    </w:p>
    <w:p w14:paraId="1064F8DF" w14:textId="47BAEC5B" w:rsidR="00B34329" w:rsidRPr="007335DC" w:rsidRDefault="00B34329">
      <w:pPr>
        <w:rPr>
          <w:rFonts w:asciiTheme="majorHAnsi" w:hAnsiTheme="majorHAnsi" w:cstheme="majorHAnsi"/>
        </w:rPr>
      </w:pPr>
    </w:p>
    <w:p w14:paraId="06A94C22" w14:textId="41F40BB7" w:rsidR="006F7B2B" w:rsidRPr="007335DC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7335DC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7335DC" w14:paraId="5307EA75" w14:textId="77777777" w:rsidTr="00831052">
        <w:trPr>
          <w:trHeight w:val="1624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proofErr w:type="gramStart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pour</w:t>
            </w:r>
            <w:proofErr w:type="gramEnd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</w:t>
            </w:r>
          </w:p>
          <w:p w14:paraId="0D75528C" w14:textId="1A7EDB62" w:rsidR="006F7B2B" w:rsidRPr="007335DC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proofErr w:type="gramStart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</w:t>
            </w:r>
            <w:proofErr w:type="gramEnd"/>
            <w:r w:rsidRPr="007335DC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4A00DC48" w:rsidR="006F7B2B" w:rsidRPr="007335DC" w:rsidRDefault="00831052" w:rsidP="0083105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</w:rPr>
              <w:t>Calculer</w:t>
            </w:r>
            <w:r w:rsidR="006F7B2B" w:rsidRPr="007335DC">
              <w:rPr>
                <w:rFonts w:asciiTheme="majorHAnsi" w:hAnsiTheme="majorHAnsi" w:cstheme="majorHAnsi"/>
                <w:color w:val="833C0B" w:themeColor="accent2" w:themeShade="80"/>
              </w:rPr>
              <w:t xml:space="preserve"> </w:t>
            </w:r>
            <w:r>
              <w:rPr>
                <w:rFonts w:asciiTheme="majorHAnsi" w:hAnsiTheme="majorHAnsi" w:cstheme="majorHAnsi"/>
                <w:color w:val="833C0B" w:themeColor="accent2" w:themeShade="80"/>
              </w:rPr>
              <w:t>un coefficient d’augmentation ou de diminution</w:t>
            </w:r>
          </w:p>
          <w:p w14:paraId="68EC79C2" w14:textId="17A1C508" w:rsidR="00FB6874" w:rsidRPr="00831052" w:rsidRDefault="006F7B2B" w:rsidP="00831052">
            <w:pPr>
              <w:pStyle w:val="Paragraphedeliste"/>
              <w:numPr>
                <w:ilvl w:val="0"/>
                <w:numId w:val="4"/>
              </w:numPr>
              <w:spacing w:line="360" w:lineRule="auto"/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7335DC">
              <w:rPr>
                <w:rFonts w:asciiTheme="majorHAnsi" w:hAnsiTheme="majorHAnsi" w:cstheme="majorHAnsi"/>
                <w:color w:val="833C0B" w:themeColor="accent2" w:themeShade="80"/>
              </w:rPr>
              <w:t xml:space="preserve">Calculer </w:t>
            </w:r>
            <w:r w:rsidR="00831052">
              <w:rPr>
                <w:rFonts w:asciiTheme="majorHAnsi" w:hAnsiTheme="majorHAnsi" w:cstheme="majorHAnsi"/>
                <w:color w:val="833C0B" w:themeColor="accent2" w:themeShade="80"/>
              </w:rPr>
              <w:t>un PU coefficienté</w:t>
            </w:r>
          </w:p>
        </w:tc>
      </w:tr>
    </w:tbl>
    <w:p w14:paraId="3C76F5F6" w14:textId="5FA68999" w:rsidR="004379DB" w:rsidRPr="007335DC" w:rsidRDefault="004379DB">
      <w:pPr>
        <w:rPr>
          <w:rFonts w:asciiTheme="majorHAnsi" w:hAnsiTheme="majorHAnsi" w:cstheme="majorHAnsi"/>
        </w:rPr>
      </w:pPr>
    </w:p>
    <w:p w14:paraId="750BC522" w14:textId="5681529D" w:rsidR="000E5AA7" w:rsidRPr="007335DC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3A4B2987" w:rsidR="000E5AA7" w:rsidRPr="007335DC" w:rsidRDefault="00A716BF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79C0D9" wp14:editId="1D3BD5D9">
                <wp:simplePos x="0" y="0"/>
                <wp:positionH relativeFrom="column">
                  <wp:posOffset>4564380</wp:posOffset>
                </wp:positionH>
                <wp:positionV relativeFrom="paragraph">
                  <wp:posOffset>129540</wp:posOffset>
                </wp:positionV>
                <wp:extent cx="1266825" cy="1985010"/>
                <wp:effectExtent l="0" t="0" r="28575" b="15240"/>
                <wp:wrapNone/>
                <wp:docPr id="12" name="Groupe 12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6825" cy="1985010"/>
                          <a:chOff x="0" y="0"/>
                          <a:chExt cx="1266825" cy="1985010"/>
                        </a:xfrm>
                      </wpg:grpSpPr>
                      <wpg:grpSp>
                        <wpg:cNvPr id="10" name="Groupe 10"/>
                        <wpg:cNvGrpSpPr/>
                        <wpg:grpSpPr>
                          <a:xfrm>
                            <a:off x="0" y="0"/>
                            <a:ext cx="1266825" cy="1615441"/>
                            <a:chOff x="-3" y="-137161"/>
                            <a:chExt cx="1266825" cy="1615441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3" y="-137161"/>
                              <a:ext cx="1266825" cy="422911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A3C1BDD" w14:textId="77777777" w:rsidR="00A716BF" w:rsidRPr="003A4B4D" w:rsidRDefault="00A716BF" w:rsidP="00A716B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10253" y="220980"/>
                              <a:ext cx="1241873" cy="125730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9" name="Rectangle : avec coins arrondis en haut 9"/>
                        <wps:cNvSpPr/>
                        <wps:spPr>
                          <a:xfrm rot="10800000" flipV="1">
                            <a:off x="0" y="1615440"/>
                            <a:ext cx="1266825" cy="369570"/>
                          </a:xfrm>
                          <a:prstGeom prst="round2SameRect">
                            <a:avLst>
                              <a:gd name="adj1" fmla="val 0"/>
                              <a:gd name="adj2" fmla="val 43814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5F128" w14:textId="77777777" w:rsidR="00A716BF" w:rsidRPr="00164CA0" w:rsidRDefault="00A716BF" w:rsidP="00A716BF">
                              <w:pPr>
                                <w:jc w:val="center"/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</w:pPr>
                              <w:r w:rsidRPr="00164CA0">
                                <w:rPr>
                                  <w:color w:val="FFFFFF" w:themeColor="background1"/>
                                  <w:sz w:val="16"/>
                                  <w:szCs w:val="16"/>
                                </w:rPr>
                                <w:t>https://dgxy.link/tBel4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E79C0D9" id="Groupe 12" o:spid="_x0000_s1026" href="https://view.genial.ly/630ce01d4a5b990011270285/interactive-content-j4-la-facture-et-les-coefficients-multiplicateurs" style="position:absolute;left:0;text-align:left;margin-left:359.4pt;margin-top:10.2pt;width:99.75pt;height:156.3pt;z-index:251659264;mso-width-relative:margin" coordsize="12668,198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" o:button="t">
                <v:group id="Groupe 10" o:spid="_x0000_s1027" style="position:absolute;width:12668;height:16154" coordorigin=",-1371" coordsize="12668,16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Rectangle : avec coins arrondis en haut 8" o:spid="_x0000_s1028" style="position:absolute;top:-1371;width:12668;height:4228;rotation:180;flip:y;visibility:visible;mso-wrap-style:square;v-text-anchor:middle" coordsize="1266825,42291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" adj="-11796480,,5400" path="m70487,l1196338,v38929,,70487,31558,70487,70487l1266825,422911r,l,422911r,l,70487c,31558,31558,,70487,xe" fillcolor="#f7caac [1301]" strokecolor="white [3212]" strokeweight="1pt">
                    <v:stroke joinstyle="miter"/>
                    <v:formulas/>
                    <v:path arrowok="t" o:connecttype="custom" o:connectlocs="70487,0;1196338,0;1266825,70487;1266825,422911;1266825,422911;0,422911;0,422911;0,70487;70487,0" o:connectangles="0,0,0,0,0,0,0,0,0" textboxrect="0,0,1266825,422911"/>
                    <v:textbox>
                      <w:txbxContent>
                        <w:p w14:paraId="7A3C1BDD" w14:textId="77777777" w:rsidR="00A716BF" w:rsidRPr="003A4B4D" w:rsidRDefault="00A716BF" w:rsidP="00A716B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7" o:spid="_x0000_s1029" type="#_x0000_t75" style="position:absolute;left:102;top:2209;width:12419;height:1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">
                    <v:imagedata r:id="rId9" o:title=""/>
                  </v:shape>
                </v:group>
                <v:shape id="Rectangle : avec coins arrondis en haut 9" o:spid="_x0000_s1030" style="position:absolute;top:16154;width:12668;height:3696;rotation:180;flip:y;visibility:visible;mso-wrap-style:square;v-text-anchor:middle" coordsize="1266825,3695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" adj="-11796480,,5400" path="m,l1266825,r,l1266825,207647v,89428,-72495,161923,-161923,161923l161923,369570c72495,369570,,297075,,207647l,,,xe" fillcolor="#c45911 [2405]" strokecolor="white [3212]" strokeweight="1pt">
                  <v:stroke joinstyle="miter"/>
                  <v:formulas/>
                  <v:path arrowok="t" o:connecttype="custom" o:connectlocs="0,0;1266825,0;1266825,0;1266825,207647;1104902,369570;161923,369570;0,207647;0,0;0,0" o:connectangles="0,0,0,0,0,0,0,0,0" textboxrect="0,0,1266825,369570"/>
                  <v:textbox>
                    <w:txbxContent>
                      <w:p w14:paraId="6F05F128" w14:textId="77777777" w:rsidR="00A716BF" w:rsidRPr="00164CA0" w:rsidRDefault="00A716BF" w:rsidP="00A716BF">
                        <w:pPr>
                          <w:jc w:val="center"/>
                          <w:rPr>
                            <w:color w:val="FFFFFF" w:themeColor="background1"/>
                            <w:sz w:val="16"/>
                            <w:szCs w:val="16"/>
                          </w:rPr>
                        </w:pPr>
                        <w:r w:rsidRPr="00164CA0">
                          <w:rPr>
                            <w:color w:val="FFFFFF" w:themeColor="background1"/>
                            <w:sz w:val="16"/>
                            <w:szCs w:val="16"/>
                          </w:rPr>
                          <w:t>https://dgxy.link/tBel4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79F1E2DA" w:rsidR="00C960F9" w:rsidRPr="007335DC" w:rsidRDefault="00091F00" w:rsidP="00B34329">
      <w:pPr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5D5C8292">
                <wp:simplePos x="0" y="0"/>
                <wp:positionH relativeFrom="column">
                  <wp:posOffset>123190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3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9" style="position:absolute;left:0;text-align:left;margin-left:9.7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">
                <v:shape id="Image 3" o:spid="_x0000_s1030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31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74423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5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6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1E7DEA39" w14:textId="76B06A65" w:rsidR="00CD398B" w:rsidRPr="007335DC" w:rsidRDefault="00CD398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Trouver le coefficient multiplicateur et </w:t>
      </w:r>
    </w:p>
    <w:p w14:paraId="0C33F858" w14:textId="2B53316B" w:rsidR="00B34329" w:rsidRPr="007335DC" w:rsidRDefault="00CD398B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proofErr w:type="gramStart"/>
      <w:r w:rsidRPr="007335DC">
        <w:rPr>
          <w:rFonts w:asciiTheme="majorHAnsi" w:hAnsiTheme="majorHAnsi" w:cstheme="majorHAnsi"/>
          <w:b/>
          <w:bCs/>
          <w:sz w:val="28"/>
          <w:szCs w:val="28"/>
        </w:rPr>
        <w:t>le</w:t>
      </w:r>
      <w:proofErr w:type="gramEnd"/>
      <w:r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 nouveau PU</w:t>
      </w:r>
      <w:r w:rsidR="002C19E2" w:rsidRPr="007335DC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2F323A62" w:rsidR="00B34329" w:rsidRPr="007335DC" w:rsidRDefault="00B34329" w:rsidP="00B34329">
      <w:pPr>
        <w:jc w:val="both"/>
        <w:rPr>
          <w:rFonts w:asciiTheme="majorHAnsi" w:hAnsiTheme="majorHAnsi" w:cstheme="majorHAnsi"/>
        </w:rPr>
      </w:pPr>
    </w:p>
    <w:p w14:paraId="2B4D2201" w14:textId="028E8C57" w:rsidR="000E5AA7" w:rsidRPr="007335DC" w:rsidRDefault="000E5AA7" w:rsidP="00CD398B">
      <w:pPr>
        <w:ind w:left="993"/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1072" behindDoc="1" locked="0" layoutInCell="1" allowOverlap="1" wp14:anchorId="36144C03" wp14:editId="297A67F6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7335DC">
        <w:rPr>
          <w:rFonts w:asciiTheme="majorHAnsi" w:hAnsiTheme="majorHAnsi" w:cstheme="majorHAnsi"/>
          <w:noProof/>
        </w:rPr>
        <w:drawing>
          <wp:inline distT="0" distB="0" distL="0" distR="0" wp14:anchorId="23B67263" wp14:editId="57F30E46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335DC">
        <w:rPr>
          <w:rFonts w:asciiTheme="majorHAnsi" w:hAnsiTheme="majorHAnsi" w:cstheme="majorHAnsi"/>
        </w:rPr>
        <w:t xml:space="preserve">  En renseignant la page web « </w:t>
      </w:r>
      <w:r w:rsidR="001A10E1" w:rsidRPr="007335DC">
        <w:rPr>
          <w:rFonts w:asciiTheme="majorHAnsi" w:hAnsiTheme="majorHAnsi" w:cstheme="majorHAnsi"/>
        </w:rPr>
        <w:t>Coefficient</w:t>
      </w:r>
      <w:r w:rsidR="00262FAC" w:rsidRPr="007335DC">
        <w:rPr>
          <w:rFonts w:asciiTheme="majorHAnsi" w:hAnsiTheme="majorHAnsi" w:cstheme="majorHAnsi"/>
        </w:rPr>
        <w:t xml:space="preserve"> </w:t>
      </w:r>
      <w:r w:rsidR="00A76FF3">
        <w:rPr>
          <w:rFonts w:asciiTheme="majorHAnsi" w:hAnsiTheme="majorHAnsi" w:cstheme="majorHAnsi"/>
        </w:rPr>
        <w:t>2</w:t>
      </w:r>
      <w:r w:rsidRPr="007335DC">
        <w:rPr>
          <w:rFonts w:asciiTheme="majorHAnsi" w:hAnsiTheme="majorHAnsi" w:cstheme="majorHAnsi"/>
        </w:rPr>
        <w:t> »</w:t>
      </w:r>
      <w:r w:rsidR="000256FB" w:rsidRPr="000256FB">
        <w:rPr>
          <w:noProof/>
        </w:rPr>
        <w:t xml:space="preserve"> </w:t>
      </w:r>
    </w:p>
    <w:p w14:paraId="6C8CDBDE" w14:textId="7EA2D117" w:rsidR="000E5AA7" w:rsidRPr="007335DC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281B2A66" w:rsidR="000E5AA7" w:rsidRPr="007335DC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7335DC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446F434D" w:rsidR="000E5AA7" w:rsidRDefault="000E5AA7" w:rsidP="00B34329">
      <w:pPr>
        <w:jc w:val="both"/>
        <w:rPr>
          <w:rFonts w:asciiTheme="majorHAnsi" w:hAnsiTheme="majorHAnsi" w:cstheme="majorHAnsi"/>
        </w:rPr>
      </w:pPr>
    </w:p>
    <w:p w14:paraId="6B2ADB9F" w14:textId="66385D7E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1B6798FF" w14:textId="70652987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73F71767" w14:textId="6949B1E4" w:rsidR="00831052" w:rsidRDefault="00831052" w:rsidP="00B34329">
      <w:pPr>
        <w:jc w:val="both"/>
        <w:rPr>
          <w:rFonts w:asciiTheme="majorHAnsi" w:hAnsiTheme="majorHAnsi" w:cstheme="majorHAnsi"/>
        </w:rPr>
      </w:pPr>
    </w:p>
    <w:p w14:paraId="4B3A7230" w14:textId="77777777" w:rsidR="00831052" w:rsidRDefault="00831052" w:rsidP="00B34329">
      <w:pPr>
        <w:jc w:val="both"/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Ind w:w="1696" w:type="dxa"/>
        <w:tblLook w:val="04A0" w:firstRow="1" w:lastRow="0" w:firstColumn="1" w:lastColumn="0" w:noHBand="0" w:noVBand="1"/>
      </w:tblPr>
      <w:tblGrid>
        <w:gridCol w:w="6804"/>
      </w:tblGrid>
      <w:tr w:rsidR="00801FF0" w:rsidRPr="00D66C8D" w14:paraId="35A8B24C" w14:textId="77777777" w:rsidTr="007758BB">
        <w:trPr>
          <w:trHeight w:val="862"/>
        </w:trPr>
        <w:tc>
          <w:tcPr>
            <w:tcW w:w="6804" w:type="dxa"/>
            <w:shd w:val="clear" w:color="auto" w:fill="833C0B" w:themeFill="accent2" w:themeFillShade="80"/>
            <w:vAlign w:val="center"/>
          </w:tcPr>
          <w:p w14:paraId="7721065D" w14:textId="1A32AC85" w:rsidR="00801FF0" w:rsidRPr="00D66C8D" w:rsidRDefault="00831052" w:rsidP="00831052">
            <w:pPr>
              <w:shd w:val="clear" w:color="auto" w:fill="833C0B" w:themeFill="accent2" w:themeFillShade="80"/>
              <w:ind w:left="31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Augmentation</w:t>
            </w:r>
            <w:r w:rsidR="00801FF0"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ou diminution de tarif</w:t>
            </w:r>
          </w:p>
          <w:p w14:paraId="1B3AB118" w14:textId="64ED1A91" w:rsidR="00801FF0" w:rsidRPr="00D66C8D" w:rsidRDefault="00801FF0" w:rsidP="00831052">
            <w:pPr>
              <w:shd w:val="clear" w:color="auto" w:fill="833C0B" w:themeFill="accent2" w:themeFillShade="80"/>
              <w:ind w:left="31"/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proofErr w:type="gramStart"/>
            <w:r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en</w:t>
            </w:r>
            <w:proofErr w:type="gramEnd"/>
            <w:r w:rsidRPr="00D66C8D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pourcentage</w:t>
            </w:r>
          </w:p>
        </w:tc>
      </w:tr>
      <w:tr w:rsidR="00801FF0" w:rsidRPr="00D66C8D" w14:paraId="04C15082" w14:textId="77777777" w:rsidTr="007758BB">
        <w:trPr>
          <w:trHeight w:val="3608"/>
        </w:trPr>
        <w:tc>
          <w:tcPr>
            <w:tcW w:w="6804" w:type="dxa"/>
            <w:vAlign w:val="center"/>
          </w:tcPr>
          <w:p w14:paraId="4BA95F9E" w14:textId="6F62EC1E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01GUI06 Guitare électro-acoustique : + 1,50 %</w:t>
            </w:r>
          </w:p>
          <w:p w14:paraId="3BC613C1" w14:textId="0246A95A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02PER02 Lot de shakers rythmiques : - 2,50 %</w:t>
            </w:r>
          </w:p>
          <w:p w14:paraId="38F0A769" w14:textId="5FC0E7D8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03VEN05 Flûte traversière : + 0,50 %</w:t>
            </w:r>
          </w:p>
          <w:p w14:paraId="035327E3" w14:textId="69715CC1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04CLA01 Piano numérique portable : - 4,75 %</w:t>
            </w:r>
          </w:p>
          <w:p w14:paraId="282DE08B" w14:textId="6600EE3D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 xml:space="preserve">05ACC03 Housse couvre clavier : - 3,25 % </w:t>
            </w:r>
          </w:p>
          <w:p w14:paraId="030C0D5E" w14:textId="4B1CEA71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06BAT04 Batterie électronique : + 2,25 %</w:t>
            </w:r>
          </w:p>
          <w:p w14:paraId="0069839A" w14:textId="2DD8FF41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07PAR06 Partition variété française : - 0,75 %</w:t>
            </w:r>
          </w:p>
          <w:p w14:paraId="6AEA641E" w14:textId="55B153B7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08SON03 Microphone chant dynamique : + 1,25 %</w:t>
            </w:r>
          </w:p>
          <w:p w14:paraId="3D0FB413" w14:textId="439A040E" w:rsidR="007758BB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 w:cstheme="majorHAnsi"/>
              </w:rPr>
            </w:pPr>
            <w:r w:rsidRPr="007758BB">
              <w:rPr>
                <w:rFonts w:asciiTheme="majorHAnsi" w:hAnsiTheme="majorHAnsi" w:cstheme="majorHAnsi"/>
              </w:rPr>
              <w:t>09LUM02 Projecteur de théâtre : - 0,75 %</w:t>
            </w:r>
          </w:p>
          <w:p w14:paraId="23CCD984" w14:textId="3BB71778" w:rsidR="00801FF0" w:rsidRPr="007758BB" w:rsidRDefault="007758BB" w:rsidP="007758BB">
            <w:pPr>
              <w:pStyle w:val="Paragraphedeliste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cstheme="minorHAnsi"/>
                <w:i/>
                <w:iCs/>
              </w:rPr>
            </w:pPr>
            <w:r w:rsidRPr="007758BB">
              <w:rPr>
                <w:rFonts w:asciiTheme="majorHAnsi" w:hAnsiTheme="majorHAnsi" w:cstheme="majorHAnsi"/>
              </w:rPr>
              <w:t>10MDJ01 Set DJ complet : + 2,75 %</w:t>
            </w:r>
          </w:p>
        </w:tc>
      </w:tr>
    </w:tbl>
    <w:p w14:paraId="25BC413F" w14:textId="421FC5EF" w:rsidR="007335DC" w:rsidRDefault="007335DC" w:rsidP="00B34329">
      <w:pPr>
        <w:jc w:val="both"/>
        <w:rPr>
          <w:rFonts w:asciiTheme="majorHAnsi" w:hAnsiTheme="majorHAnsi" w:cstheme="majorHAnsi"/>
        </w:rPr>
      </w:pPr>
    </w:p>
    <w:p w14:paraId="57F93691" w14:textId="77777777" w:rsidR="007335DC" w:rsidRPr="007335DC" w:rsidRDefault="007335DC" w:rsidP="00B34329">
      <w:pPr>
        <w:jc w:val="both"/>
        <w:rPr>
          <w:rFonts w:asciiTheme="majorHAnsi" w:hAnsiTheme="majorHAnsi" w:cstheme="majorHAnsi"/>
        </w:rPr>
      </w:pPr>
    </w:p>
    <w:p w14:paraId="3840F989" w14:textId="77777777" w:rsidR="007335DC" w:rsidRDefault="007335DC" w:rsidP="00B34329">
      <w:pPr>
        <w:jc w:val="both"/>
        <w:rPr>
          <w:rFonts w:asciiTheme="majorHAnsi" w:hAnsiTheme="majorHAnsi" w:cstheme="majorHAnsi"/>
        </w:rPr>
        <w:sectPr w:rsidR="007335DC" w:rsidSect="006F7B2B">
          <w:headerReference w:type="even" r:id="rId19"/>
          <w:headerReference w:type="default" r:id="rId20"/>
          <w:footerReference w:type="even" r:id="rId21"/>
          <w:footerReference w:type="default" r:id="rId22"/>
          <w:headerReference w:type="first" r:id="rId23"/>
          <w:footerReference w:type="first" r:id="rId24"/>
          <w:pgSz w:w="11906" w:h="16838"/>
          <w:pgMar w:top="851" w:right="1134" w:bottom="1134" w:left="1134" w:header="709" w:footer="709" w:gutter="0"/>
          <w:cols w:space="708"/>
          <w:docGrid w:linePitch="360"/>
        </w:sectPr>
      </w:pPr>
    </w:p>
    <w:tbl>
      <w:tblPr>
        <w:tblStyle w:val="Grilledutableau"/>
        <w:tblW w:w="15327" w:type="dxa"/>
        <w:tblInd w:w="-431" w:type="dxa"/>
        <w:tblLook w:val="04A0" w:firstRow="1" w:lastRow="0" w:firstColumn="1" w:lastColumn="0" w:noHBand="0" w:noVBand="1"/>
      </w:tblPr>
      <w:tblGrid>
        <w:gridCol w:w="271"/>
        <w:gridCol w:w="1163"/>
        <w:gridCol w:w="1665"/>
        <w:gridCol w:w="3296"/>
        <w:gridCol w:w="1389"/>
        <w:gridCol w:w="1056"/>
        <w:gridCol w:w="4079"/>
        <w:gridCol w:w="2132"/>
        <w:gridCol w:w="251"/>
        <w:gridCol w:w="25"/>
      </w:tblGrid>
      <w:tr w:rsidR="007335DC" w:rsidRPr="00D66C8D" w14:paraId="23CA2B76" w14:textId="77777777" w:rsidTr="007758BB">
        <w:tc>
          <w:tcPr>
            <w:tcW w:w="1434" w:type="dxa"/>
            <w:gridSpan w:val="2"/>
            <w:tcBorders>
              <w:bottom w:val="nil"/>
            </w:tcBorders>
          </w:tcPr>
          <w:p w14:paraId="094ACAEE" w14:textId="77777777" w:rsidR="007335DC" w:rsidRPr="00D66C8D" w:rsidRDefault="007335DC" w:rsidP="00015E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93" w:type="dxa"/>
            <w:gridSpan w:val="8"/>
            <w:tcBorders>
              <w:bottom w:val="nil"/>
            </w:tcBorders>
          </w:tcPr>
          <w:p w14:paraId="409B604C" w14:textId="205573DE" w:rsidR="007335DC" w:rsidRPr="00D66C8D" w:rsidRDefault="007335DC" w:rsidP="00015E14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5DC" w:rsidRPr="00D66C8D" w14:paraId="0CF4CBE4" w14:textId="77777777" w:rsidTr="007758BB">
        <w:trPr>
          <w:gridAfter w:val="1"/>
          <w:wAfter w:w="25" w:type="dxa"/>
          <w:trHeight w:val="561"/>
        </w:trPr>
        <w:tc>
          <w:tcPr>
            <w:tcW w:w="271" w:type="dxa"/>
            <w:vMerge w:val="restart"/>
            <w:tcBorders>
              <w:top w:val="nil"/>
              <w:bottom w:val="nil"/>
              <w:right w:val="nil"/>
            </w:tcBorders>
          </w:tcPr>
          <w:p w14:paraId="1DF21E45" w14:textId="77777777" w:rsidR="007335DC" w:rsidRPr="00D66C8D" w:rsidRDefault="007335DC" w:rsidP="007335DC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top w:val="nil"/>
              <w:left w:val="nil"/>
            </w:tcBorders>
            <w:shd w:val="clear" w:color="auto" w:fill="833C0B" w:themeFill="accent2" w:themeFillShade="80"/>
            <w:vAlign w:val="center"/>
          </w:tcPr>
          <w:p w14:paraId="6C7FECB8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RÉF.</w:t>
            </w:r>
          </w:p>
        </w:tc>
        <w:tc>
          <w:tcPr>
            <w:tcW w:w="1665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02A93CC5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FAMILLE</w:t>
            </w:r>
          </w:p>
        </w:tc>
        <w:tc>
          <w:tcPr>
            <w:tcW w:w="3296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61D162C7" w14:textId="3E845798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DÉSIGNATION</w:t>
            </w:r>
          </w:p>
        </w:tc>
        <w:tc>
          <w:tcPr>
            <w:tcW w:w="1389" w:type="dxa"/>
            <w:tcBorders>
              <w:top w:val="nil"/>
            </w:tcBorders>
            <w:shd w:val="clear" w:color="auto" w:fill="833C0B" w:themeFill="accent2" w:themeFillShade="80"/>
            <w:vAlign w:val="center"/>
          </w:tcPr>
          <w:p w14:paraId="782BF730" w14:textId="77777777" w:rsid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ANCIEN </w:t>
            </w:r>
          </w:p>
          <w:p w14:paraId="318CF0AA" w14:textId="1AF08EA5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PU</w:t>
            </w:r>
            <w:r w:rsid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HT</w:t>
            </w:r>
          </w:p>
        </w:tc>
        <w:tc>
          <w:tcPr>
            <w:tcW w:w="1056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4A367D20" w14:textId="77777777" w:rsidR="007335DC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COEF.</w:t>
            </w:r>
          </w:p>
          <w:p w14:paraId="06F96BDA" w14:textId="276B0E64" w:rsidR="00D37AFD" w:rsidRPr="00566995" w:rsidRDefault="00D37AFD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%</w:t>
            </w:r>
          </w:p>
        </w:tc>
        <w:tc>
          <w:tcPr>
            <w:tcW w:w="4079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29AB3641" w14:textId="77777777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DÉTAIL DES CALCULS</w:t>
            </w:r>
          </w:p>
        </w:tc>
        <w:tc>
          <w:tcPr>
            <w:tcW w:w="2132" w:type="dxa"/>
            <w:tcBorders>
              <w:top w:val="nil"/>
              <w:right w:val="nil"/>
            </w:tcBorders>
            <w:shd w:val="clear" w:color="auto" w:fill="833C0B" w:themeFill="accent2" w:themeFillShade="80"/>
            <w:vAlign w:val="center"/>
          </w:tcPr>
          <w:p w14:paraId="0B21C032" w14:textId="77777777" w:rsid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NOUVEAU </w:t>
            </w:r>
          </w:p>
          <w:p w14:paraId="284D2DF6" w14:textId="6F004A5B" w:rsidR="007335DC" w:rsidRPr="00566995" w:rsidRDefault="007335DC" w:rsidP="00566995">
            <w:pPr>
              <w:jc w:val="center"/>
              <w:rPr>
                <w:rFonts w:asciiTheme="majorHAnsi" w:hAnsiTheme="majorHAnsi" w:cstheme="majorHAnsi"/>
                <w:b/>
                <w:bCs/>
                <w:color w:val="FFFFFF" w:themeColor="background1"/>
              </w:rPr>
            </w:pPr>
            <w:r w:rsidRP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>PU</w:t>
            </w:r>
            <w:r w:rsidR="00566995">
              <w:rPr>
                <w:rFonts w:asciiTheme="majorHAnsi" w:hAnsiTheme="majorHAnsi" w:cstheme="majorHAnsi"/>
                <w:b/>
                <w:bCs/>
                <w:color w:val="FFFFFF" w:themeColor="background1"/>
              </w:rPr>
              <w:t xml:space="preserve"> HT</w:t>
            </w:r>
          </w:p>
        </w:tc>
        <w:tc>
          <w:tcPr>
            <w:tcW w:w="251" w:type="dxa"/>
            <w:vMerge w:val="restart"/>
            <w:tcBorders>
              <w:top w:val="nil"/>
              <w:left w:val="nil"/>
              <w:bottom w:val="nil"/>
            </w:tcBorders>
          </w:tcPr>
          <w:p w14:paraId="33E901BF" w14:textId="77777777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44A58F48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263E9297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498A7D80" w14:textId="1F66E990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01GUI06</w:t>
            </w:r>
          </w:p>
        </w:tc>
        <w:tc>
          <w:tcPr>
            <w:tcW w:w="1665" w:type="dxa"/>
            <w:vAlign w:val="center"/>
          </w:tcPr>
          <w:p w14:paraId="60FD7EC0" w14:textId="07B59625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Instruments à cordes</w:t>
            </w:r>
          </w:p>
        </w:tc>
        <w:tc>
          <w:tcPr>
            <w:tcW w:w="3296" w:type="dxa"/>
            <w:vAlign w:val="center"/>
          </w:tcPr>
          <w:p w14:paraId="5134B867" w14:textId="2E88E735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AA69B1">
              <w:t>Guitare électro-acoustique</w:t>
            </w:r>
          </w:p>
        </w:tc>
        <w:tc>
          <w:tcPr>
            <w:tcW w:w="1389" w:type="dxa"/>
            <w:vAlign w:val="center"/>
          </w:tcPr>
          <w:p w14:paraId="77F47120" w14:textId="551AA2AF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649,90</w:t>
            </w:r>
          </w:p>
        </w:tc>
        <w:tc>
          <w:tcPr>
            <w:tcW w:w="1056" w:type="dxa"/>
            <w:tcBorders>
              <w:right w:val="nil"/>
            </w:tcBorders>
          </w:tcPr>
          <w:p w14:paraId="77A4CF9C" w14:textId="1D37DEC0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1,015</w:t>
            </w:r>
          </w:p>
        </w:tc>
        <w:tc>
          <w:tcPr>
            <w:tcW w:w="4079" w:type="dxa"/>
            <w:tcBorders>
              <w:right w:val="nil"/>
            </w:tcBorders>
          </w:tcPr>
          <w:p w14:paraId="08BD7E99" w14:textId="31B19309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649</w:t>
            </w:r>
            <w:r w:rsidRPr="00BF31D1">
              <w:rPr>
                <w:color w:val="FF0000"/>
              </w:rPr>
              <w:t>,90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× 1,015</w:t>
            </w:r>
          </w:p>
        </w:tc>
        <w:tc>
          <w:tcPr>
            <w:tcW w:w="2132" w:type="dxa"/>
            <w:tcBorders>
              <w:right w:val="nil"/>
            </w:tcBorders>
          </w:tcPr>
          <w:p w14:paraId="68AE6ED9" w14:textId="73A61CD1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659,65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06DF6EAD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085BAE56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1E768BFC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44E4F952" w14:textId="22E81C0A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02PER02</w:t>
            </w:r>
          </w:p>
        </w:tc>
        <w:tc>
          <w:tcPr>
            <w:tcW w:w="1665" w:type="dxa"/>
            <w:vAlign w:val="center"/>
          </w:tcPr>
          <w:p w14:paraId="1F3D902A" w14:textId="34B27B77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Percussions</w:t>
            </w:r>
          </w:p>
        </w:tc>
        <w:tc>
          <w:tcPr>
            <w:tcW w:w="3296" w:type="dxa"/>
            <w:vAlign w:val="center"/>
          </w:tcPr>
          <w:p w14:paraId="1D2AB5C1" w14:textId="6A7488FD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AA69B1">
              <w:t>Lot de shakers rythmiques</w:t>
            </w:r>
          </w:p>
        </w:tc>
        <w:tc>
          <w:tcPr>
            <w:tcW w:w="1389" w:type="dxa"/>
            <w:vAlign w:val="center"/>
          </w:tcPr>
          <w:p w14:paraId="17D058C7" w14:textId="13B84108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19,90</w:t>
            </w:r>
          </w:p>
        </w:tc>
        <w:tc>
          <w:tcPr>
            <w:tcW w:w="1056" w:type="dxa"/>
            <w:tcBorders>
              <w:right w:val="nil"/>
            </w:tcBorders>
          </w:tcPr>
          <w:p w14:paraId="2EEA82A4" w14:textId="46AC6DDE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0,975</w:t>
            </w:r>
          </w:p>
        </w:tc>
        <w:tc>
          <w:tcPr>
            <w:tcW w:w="4079" w:type="dxa"/>
            <w:tcBorders>
              <w:right w:val="nil"/>
            </w:tcBorders>
          </w:tcPr>
          <w:p w14:paraId="75A297D4" w14:textId="5FFFC5DF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19</w:t>
            </w:r>
            <w:r w:rsidRPr="00BF31D1">
              <w:rPr>
                <w:color w:val="FF0000"/>
              </w:rPr>
              <w:t>,90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× 0,975</w:t>
            </w:r>
          </w:p>
        </w:tc>
        <w:tc>
          <w:tcPr>
            <w:tcW w:w="2132" w:type="dxa"/>
            <w:tcBorders>
              <w:right w:val="nil"/>
            </w:tcBorders>
          </w:tcPr>
          <w:p w14:paraId="79A7A071" w14:textId="7256EF40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19,40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EC2F5C7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4B60D5E2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403BC0F4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4F6634D2" w14:textId="04191F93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03VEN05</w:t>
            </w:r>
          </w:p>
        </w:tc>
        <w:tc>
          <w:tcPr>
            <w:tcW w:w="1665" w:type="dxa"/>
            <w:vAlign w:val="center"/>
          </w:tcPr>
          <w:p w14:paraId="1F053083" w14:textId="05B9333F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Instruments à vent</w:t>
            </w:r>
          </w:p>
        </w:tc>
        <w:tc>
          <w:tcPr>
            <w:tcW w:w="3296" w:type="dxa"/>
            <w:vAlign w:val="center"/>
          </w:tcPr>
          <w:p w14:paraId="234CACC4" w14:textId="022079DE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C55B1">
              <w:t>Flûte traversière</w:t>
            </w:r>
          </w:p>
        </w:tc>
        <w:tc>
          <w:tcPr>
            <w:tcW w:w="1389" w:type="dxa"/>
            <w:vAlign w:val="center"/>
          </w:tcPr>
          <w:p w14:paraId="2522CB5D" w14:textId="32EFDA51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119,90</w:t>
            </w:r>
          </w:p>
        </w:tc>
        <w:tc>
          <w:tcPr>
            <w:tcW w:w="1056" w:type="dxa"/>
            <w:tcBorders>
              <w:right w:val="nil"/>
            </w:tcBorders>
          </w:tcPr>
          <w:p w14:paraId="42E063FC" w14:textId="0C255207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1,005</w:t>
            </w:r>
          </w:p>
        </w:tc>
        <w:tc>
          <w:tcPr>
            <w:tcW w:w="4079" w:type="dxa"/>
            <w:tcBorders>
              <w:right w:val="nil"/>
            </w:tcBorders>
          </w:tcPr>
          <w:p w14:paraId="3568930A" w14:textId="0EC8A00D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119</w:t>
            </w:r>
            <w:r w:rsidRPr="00BF31D1">
              <w:rPr>
                <w:color w:val="FF0000"/>
              </w:rPr>
              <w:t>,90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× 1,005</w:t>
            </w:r>
          </w:p>
        </w:tc>
        <w:tc>
          <w:tcPr>
            <w:tcW w:w="2132" w:type="dxa"/>
            <w:tcBorders>
              <w:right w:val="nil"/>
            </w:tcBorders>
          </w:tcPr>
          <w:p w14:paraId="07DDADF8" w14:textId="41B0CD77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120,50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5E67B392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1F0620C2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5CFA23E1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033F5458" w14:textId="621C9F72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04CLA01</w:t>
            </w:r>
          </w:p>
        </w:tc>
        <w:tc>
          <w:tcPr>
            <w:tcW w:w="1665" w:type="dxa"/>
            <w:vAlign w:val="center"/>
          </w:tcPr>
          <w:p w14:paraId="2F937322" w14:textId="315A98A4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Claviers</w:t>
            </w:r>
          </w:p>
        </w:tc>
        <w:tc>
          <w:tcPr>
            <w:tcW w:w="3296" w:type="dxa"/>
            <w:vAlign w:val="center"/>
          </w:tcPr>
          <w:p w14:paraId="61DC91C1" w14:textId="0D17EFC2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C55B1">
              <w:t>Piano numérique portable</w:t>
            </w:r>
          </w:p>
        </w:tc>
        <w:tc>
          <w:tcPr>
            <w:tcW w:w="1389" w:type="dxa"/>
            <w:vAlign w:val="center"/>
          </w:tcPr>
          <w:p w14:paraId="46B4BDEA" w14:textId="6A559BA6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79,90</w:t>
            </w:r>
          </w:p>
        </w:tc>
        <w:tc>
          <w:tcPr>
            <w:tcW w:w="1056" w:type="dxa"/>
            <w:tcBorders>
              <w:right w:val="nil"/>
            </w:tcBorders>
          </w:tcPr>
          <w:p w14:paraId="1EE68D55" w14:textId="36C737A8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0,9525</w:t>
            </w:r>
          </w:p>
        </w:tc>
        <w:tc>
          <w:tcPr>
            <w:tcW w:w="4079" w:type="dxa"/>
            <w:tcBorders>
              <w:right w:val="nil"/>
            </w:tcBorders>
          </w:tcPr>
          <w:p w14:paraId="0DC8A8C2" w14:textId="13AEF150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79</w:t>
            </w:r>
            <w:r w:rsidRPr="00BF31D1">
              <w:rPr>
                <w:color w:val="FF0000"/>
              </w:rPr>
              <w:t>,90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× 0,9525</w:t>
            </w:r>
          </w:p>
        </w:tc>
        <w:tc>
          <w:tcPr>
            <w:tcW w:w="2132" w:type="dxa"/>
            <w:tcBorders>
              <w:right w:val="nil"/>
            </w:tcBorders>
          </w:tcPr>
          <w:p w14:paraId="65FEDAC3" w14:textId="396C5644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76,10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7D1B6532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75CC8784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4923740A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70277AFF" w14:textId="68E8AC83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05ACC03</w:t>
            </w:r>
          </w:p>
        </w:tc>
        <w:tc>
          <w:tcPr>
            <w:tcW w:w="1665" w:type="dxa"/>
            <w:vAlign w:val="center"/>
          </w:tcPr>
          <w:p w14:paraId="35A680E6" w14:textId="47E1830E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Accessoires</w:t>
            </w:r>
          </w:p>
        </w:tc>
        <w:tc>
          <w:tcPr>
            <w:tcW w:w="3296" w:type="dxa"/>
            <w:vAlign w:val="center"/>
          </w:tcPr>
          <w:p w14:paraId="0D99957B" w14:textId="53708DD6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C55B1">
              <w:t>Housse couvre clavier</w:t>
            </w:r>
          </w:p>
        </w:tc>
        <w:tc>
          <w:tcPr>
            <w:tcW w:w="1389" w:type="dxa"/>
            <w:vAlign w:val="center"/>
          </w:tcPr>
          <w:p w14:paraId="4FABBF8F" w14:textId="1FFE2E06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24,90</w:t>
            </w:r>
          </w:p>
        </w:tc>
        <w:tc>
          <w:tcPr>
            <w:tcW w:w="1056" w:type="dxa"/>
            <w:tcBorders>
              <w:right w:val="nil"/>
            </w:tcBorders>
          </w:tcPr>
          <w:p w14:paraId="0AE0C025" w14:textId="0C363E21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0,9675</w:t>
            </w:r>
          </w:p>
        </w:tc>
        <w:tc>
          <w:tcPr>
            <w:tcW w:w="4079" w:type="dxa"/>
            <w:tcBorders>
              <w:right w:val="nil"/>
            </w:tcBorders>
          </w:tcPr>
          <w:p w14:paraId="6B381432" w14:textId="17FA4026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24</w:t>
            </w:r>
            <w:r w:rsidRPr="00BF31D1">
              <w:rPr>
                <w:color w:val="FF0000"/>
              </w:rPr>
              <w:t>,90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× 0,9675</w:t>
            </w:r>
          </w:p>
        </w:tc>
        <w:tc>
          <w:tcPr>
            <w:tcW w:w="2132" w:type="dxa"/>
            <w:tcBorders>
              <w:right w:val="nil"/>
            </w:tcBorders>
          </w:tcPr>
          <w:p w14:paraId="616BAA50" w14:textId="767BA235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24,09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7A71AB7B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490DF8A0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4277BA48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06322238" w14:textId="10346517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06BAT04</w:t>
            </w:r>
          </w:p>
        </w:tc>
        <w:tc>
          <w:tcPr>
            <w:tcW w:w="1665" w:type="dxa"/>
            <w:vAlign w:val="center"/>
          </w:tcPr>
          <w:p w14:paraId="4C576B73" w14:textId="17D4FFB6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Batteries</w:t>
            </w:r>
          </w:p>
        </w:tc>
        <w:tc>
          <w:tcPr>
            <w:tcW w:w="3296" w:type="dxa"/>
            <w:vAlign w:val="center"/>
          </w:tcPr>
          <w:p w14:paraId="528EF057" w14:textId="1E498E77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>B</w:t>
            </w:r>
            <w:r w:rsidRPr="00D57FD9">
              <w:t xml:space="preserve">atterie </w:t>
            </w:r>
            <w:r>
              <w:t>é</w:t>
            </w:r>
            <w:r w:rsidRPr="00D57FD9">
              <w:t>lectronique</w:t>
            </w:r>
          </w:p>
        </w:tc>
        <w:tc>
          <w:tcPr>
            <w:tcW w:w="1389" w:type="dxa"/>
            <w:vAlign w:val="center"/>
          </w:tcPr>
          <w:p w14:paraId="50C201F4" w14:textId="06EB1C50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579,90</w:t>
            </w:r>
          </w:p>
        </w:tc>
        <w:tc>
          <w:tcPr>
            <w:tcW w:w="1056" w:type="dxa"/>
            <w:tcBorders>
              <w:right w:val="nil"/>
            </w:tcBorders>
          </w:tcPr>
          <w:p w14:paraId="3DD1CC0D" w14:textId="000AB222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1,0225</w:t>
            </w:r>
          </w:p>
        </w:tc>
        <w:tc>
          <w:tcPr>
            <w:tcW w:w="4079" w:type="dxa"/>
            <w:tcBorders>
              <w:right w:val="nil"/>
            </w:tcBorders>
          </w:tcPr>
          <w:p w14:paraId="348DE378" w14:textId="356084F7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579</w:t>
            </w:r>
            <w:r w:rsidRPr="00BF31D1">
              <w:rPr>
                <w:color w:val="FF0000"/>
              </w:rPr>
              <w:t>,90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 xml:space="preserve">× 1,0225 </w:t>
            </w:r>
          </w:p>
        </w:tc>
        <w:tc>
          <w:tcPr>
            <w:tcW w:w="2132" w:type="dxa"/>
            <w:tcBorders>
              <w:right w:val="nil"/>
            </w:tcBorders>
          </w:tcPr>
          <w:p w14:paraId="425C36C7" w14:textId="52D9BD90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592,95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66AE555F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34C41FB4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3807E72B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223C3CAE" w14:textId="03590D7D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07PAR06</w:t>
            </w:r>
          </w:p>
        </w:tc>
        <w:tc>
          <w:tcPr>
            <w:tcW w:w="1665" w:type="dxa"/>
            <w:vAlign w:val="center"/>
          </w:tcPr>
          <w:p w14:paraId="7BF0B3CD" w14:textId="34A847A9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Partitions</w:t>
            </w:r>
          </w:p>
        </w:tc>
        <w:tc>
          <w:tcPr>
            <w:tcW w:w="3296" w:type="dxa"/>
            <w:vAlign w:val="center"/>
          </w:tcPr>
          <w:p w14:paraId="32F8613A" w14:textId="2F2D12FB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>Partition variété française</w:t>
            </w:r>
          </w:p>
        </w:tc>
        <w:tc>
          <w:tcPr>
            <w:tcW w:w="1389" w:type="dxa"/>
            <w:vAlign w:val="center"/>
          </w:tcPr>
          <w:p w14:paraId="5C2EC272" w14:textId="6F3DEFB6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18,90</w:t>
            </w:r>
          </w:p>
        </w:tc>
        <w:tc>
          <w:tcPr>
            <w:tcW w:w="1056" w:type="dxa"/>
            <w:tcBorders>
              <w:right w:val="nil"/>
            </w:tcBorders>
          </w:tcPr>
          <w:p w14:paraId="08E67CBD" w14:textId="064A2FE2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0,9925</w:t>
            </w:r>
          </w:p>
        </w:tc>
        <w:tc>
          <w:tcPr>
            <w:tcW w:w="4079" w:type="dxa"/>
            <w:tcBorders>
              <w:right w:val="nil"/>
            </w:tcBorders>
          </w:tcPr>
          <w:p w14:paraId="0D4C12AA" w14:textId="671B9A29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18</w:t>
            </w:r>
            <w:r w:rsidRPr="00BF31D1">
              <w:rPr>
                <w:color w:val="FF0000"/>
              </w:rPr>
              <w:t>,90</w:t>
            </w:r>
            <w:r>
              <w:rPr>
                <w:color w:val="FF0000"/>
              </w:rPr>
              <w:t xml:space="preserve"> </w:t>
            </w:r>
            <w:r>
              <w:rPr>
                <w:rFonts w:ascii="Calibri" w:hAnsi="Calibri" w:cs="Calibri"/>
                <w:color w:val="FF0000"/>
              </w:rPr>
              <w:t>× 0,9925</w:t>
            </w:r>
          </w:p>
        </w:tc>
        <w:tc>
          <w:tcPr>
            <w:tcW w:w="2132" w:type="dxa"/>
            <w:tcBorders>
              <w:right w:val="nil"/>
            </w:tcBorders>
          </w:tcPr>
          <w:p w14:paraId="3A74B97B" w14:textId="28F6056A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18,76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2AFC8697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08D1C1C9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630115DA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3BB047C1" w14:textId="54353BEA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08SON03</w:t>
            </w:r>
          </w:p>
        </w:tc>
        <w:tc>
          <w:tcPr>
            <w:tcW w:w="1665" w:type="dxa"/>
            <w:vAlign w:val="center"/>
          </w:tcPr>
          <w:p w14:paraId="74BD7EBE" w14:textId="0B40A241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Sonorisations</w:t>
            </w:r>
          </w:p>
        </w:tc>
        <w:tc>
          <w:tcPr>
            <w:tcW w:w="3296" w:type="dxa"/>
            <w:vAlign w:val="center"/>
          </w:tcPr>
          <w:p w14:paraId="67794ED1" w14:textId="30BB7586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3A757C">
              <w:t>Microphone chant dynamique</w:t>
            </w:r>
          </w:p>
        </w:tc>
        <w:tc>
          <w:tcPr>
            <w:tcW w:w="1389" w:type="dxa"/>
            <w:vAlign w:val="center"/>
          </w:tcPr>
          <w:p w14:paraId="24B431BE" w14:textId="22985692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159,90</w:t>
            </w:r>
          </w:p>
        </w:tc>
        <w:tc>
          <w:tcPr>
            <w:tcW w:w="1056" w:type="dxa"/>
            <w:tcBorders>
              <w:right w:val="nil"/>
            </w:tcBorders>
          </w:tcPr>
          <w:p w14:paraId="2FE4FD19" w14:textId="013A8A47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1,0125</w:t>
            </w:r>
          </w:p>
        </w:tc>
        <w:tc>
          <w:tcPr>
            <w:tcW w:w="4079" w:type="dxa"/>
            <w:tcBorders>
              <w:right w:val="nil"/>
            </w:tcBorders>
          </w:tcPr>
          <w:p w14:paraId="7ECE6EF6" w14:textId="3DD7864F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 xml:space="preserve">159,90 </w:t>
            </w:r>
            <w:r>
              <w:rPr>
                <w:rFonts w:ascii="Calibri" w:hAnsi="Calibri" w:cs="Calibri"/>
                <w:color w:val="FF0000"/>
              </w:rPr>
              <w:t>× 1,0125</w:t>
            </w:r>
          </w:p>
        </w:tc>
        <w:tc>
          <w:tcPr>
            <w:tcW w:w="2132" w:type="dxa"/>
            <w:tcBorders>
              <w:right w:val="nil"/>
            </w:tcBorders>
          </w:tcPr>
          <w:p w14:paraId="5083CD20" w14:textId="1048473D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161,90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6B6124E8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6075257B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7203E5E7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1A97BD5D" w14:textId="657C8FB5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09LUM02</w:t>
            </w:r>
          </w:p>
        </w:tc>
        <w:tc>
          <w:tcPr>
            <w:tcW w:w="1665" w:type="dxa"/>
            <w:vAlign w:val="center"/>
          </w:tcPr>
          <w:p w14:paraId="4A4868BC" w14:textId="3F8DB768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Lumière &amp; scène</w:t>
            </w:r>
          </w:p>
        </w:tc>
        <w:tc>
          <w:tcPr>
            <w:tcW w:w="3296" w:type="dxa"/>
            <w:vAlign w:val="center"/>
          </w:tcPr>
          <w:p w14:paraId="08ADFF65" w14:textId="3972C88B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>Projecteur de théâtre</w:t>
            </w:r>
          </w:p>
        </w:tc>
        <w:tc>
          <w:tcPr>
            <w:tcW w:w="1389" w:type="dxa"/>
            <w:vAlign w:val="center"/>
          </w:tcPr>
          <w:p w14:paraId="56E6C6DE" w14:textId="038442B5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329,90</w:t>
            </w:r>
          </w:p>
        </w:tc>
        <w:tc>
          <w:tcPr>
            <w:tcW w:w="1056" w:type="dxa"/>
            <w:tcBorders>
              <w:right w:val="nil"/>
            </w:tcBorders>
          </w:tcPr>
          <w:p w14:paraId="6E6812EE" w14:textId="3FE1B97D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0,9925</w:t>
            </w:r>
          </w:p>
        </w:tc>
        <w:tc>
          <w:tcPr>
            <w:tcW w:w="4079" w:type="dxa"/>
            <w:tcBorders>
              <w:right w:val="nil"/>
            </w:tcBorders>
          </w:tcPr>
          <w:p w14:paraId="29AB1DF6" w14:textId="5195D171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 xml:space="preserve">329,29 </w:t>
            </w:r>
            <w:r>
              <w:rPr>
                <w:rFonts w:ascii="Calibri" w:hAnsi="Calibri" w:cs="Calibri"/>
                <w:color w:val="FF0000"/>
              </w:rPr>
              <w:t>× 0,9925</w:t>
            </w:r>
            <w:r>
              <w:rPr>
                <w:color w:val="FF0000"/>
              </w:rPr>
              <w:t xml:space="preserve"> </w:t>
            </w:r>
          </w:p>
        </w:tc>
        <w:tc>
          <w:tcPr>
            <w:tcW w:w="2132" w:type="dxa"/>
            <w:tcBorders>
              <w:right w:val="nil"/>
            </w:tcBorders>
          </w:tcPr>
          <w:p w14:paraId="24A9369E" w14:textId="7B90BE81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327,43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0AA1137C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948FB" w:rsidRPr="00D66C8D" w14:paraId="33306E95" w14:textId="77777777" w:rsidTr="006114A9">
        <w:trPr>
          <w:gridAfter w:val="1"/>
          <w:wAfter w:w="25" w:type="dxa"/>
          <w:trHeight w:val="567"/>
        </w:trPr>
        <w:tc>
          <w:tcPr>
            <w:tcW w:w="271" w:type="dxa"/>
            <w:vMerge/>
            <w:tcBorders>
              <w:bottom w:val="nil"/>
              <w:right w:val="nil"/>
            </w:tcBorders>
          </w:tcPr>
          <w:p w14:paraId="092BCAAF" w14:textId="77777777" w:rsidR="008948FB" w:rsidRPr="00D66C8D" w:rsidRDefault="008948FB" w:rsidP="008948FB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163" w:type="dxa"/>
            <w:tcBorders>
              <w:left w:val="nil"/>
            </w:tcBorders>
            <w:vAlign w:val="center"/>
          </w:tcPr>
          <w:p w14:paraId="700B5DBC" w14:textId="0893750C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10MDJ01</w:t>
            </w:r>
          </w:p>
        </w:tc>
        <w:tc>
          <w:tcPr>
            <w:tcW w:w="1665" w:type="dxa"/>
            <w:vAlign w:val="center"/>
          </w:tcPr>
          <w:p w14:paraId="7F17DE0B" w14:textId="7B3EFA3B" w:rsidR="008948FB" w:rsidRPr="00D66C8D" w:rsidRDefault="008948FB" w:rsidP="008948FB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>
              <w:t>Matériel DJ</w:t>
            </w:r>
          </w:p>
        </w:tc>
        <w:tc>
          <w:tcPr>
            <w:tcW w:w="3296" w:type="dxa"/>
            <w:vAlign w:val="center"/>
          </w:tcPr>
          <w:p w14:paraId="1C94FB24" w14:textId="7556AE2C" w:rsidR="008948FB" w:rsidRPr="00D66C8D" w:rsidRDefault="008948FB" w:rsidP="008948FB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>
              <w:t>Set DJ complet</w:t>
            </w:r>
          </w:p>
        </w:tc>
        <w:tc>
          <w:tcPr>
            <w:tcW w:w="1389" w:type="dxa"/>
            <w:vAlign w:val="center"/>
          </w:tcPr>
          <w:p w14:paraId="51AE49CD" w14:textId="1964D29C" w:rsidR="008948FB" w:rsidRPr="00D37AFD" w:rsidRDefault="008948FB" w:rsidP="008948FB">
            <w:pPr>
              <w:jc w:val="center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t>4 290,90</w:t>
            </w:r>
          </w:p>
        </w:tc>
        <w:tc>
          <w:tcPr>
            <w:tcW w:w="1056" w:type="dxa"/>
            <w:tcBorders>
              <w:right w:val="nil"/>
            </w:tcBorders>
          </w:tcPr>
          <w:p w14:paraId="2652166A" w14:textId="7AE94EA0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1,0275</w:t>
            </w:r>
          </w:p>
        </w:tc>
        <w:tc>
          <w:tcPr>
            <w:tcW w:w="4079" w:type="dxa"/>
            <w:tcBorders>
              <w:right w:val="nil"/>
            </w:tcBorders>
          </w:tcPr>
          <w:p w14:paraId="3632AB4A" w14:textId="637A4264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 xml:space="preserve">4 290,90 </w:t>
            </w:r>
            <w:r>
              <w:rPr>
                <w:rFonts w:ascii="Calibri" w:hAnsi="Calibri" w:cs="Calibri"/>
                <w:color w:val="FF0000"/>
              </w:rPr>
              <w:t>× 1,0275</w:t>
            </w:r>
          </w:p>
        </w:tc>
        <w:tc>
          <w:tcPr>
            <w:tcW w:w="2132" w:type="dxa"/>
            <w:tcBorders>
              <w:right w:val="nil"/>
            </w:tcBorders>
          </w:tcPr>
          <w:p w14:paraId="50E1F3FF" w14:textId="6451D051" w:rsidR="008948FB" w:rsidRPr="00D37AFD" w:rsidRDefault="008948FB" w:rsidP="008948FB">
            <w:pPr>
              <w:jc w:val="right"/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>
              <w:rPr>
                <w:color w:val="FF0000"/>
              </w:rPr>
              <w:t>4 408,90</w:t>
            </w:r>
          </w:p>
        </w:tc>
        <w:tc>
          <w:tcPr>
            <w:tcW w:w="251" w:type="dxa"/>
            <w:vMerge/>
            <w:tcBorders>
              <w:left w:val="nil"/>
              <w:bottom w:val="nil"/>
            </w:tcBorders>
          </w:tcPr>
          <w:p w14:paraId="075A6DBC" w14:textId="77777777" w:rsidR="008948FB" w:rsidRPr="00D66C8D" w:rsidRDefault="008948FB" w:rsidP="008948FB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7335DC" w:rsidRPr="00D66C8D" w14:paraId="1D1BDA16" w14:textId="77777777" w:rsidTr="007758BB">
        <w:tc>
          <w:tcPr>
            <w:tcW w:w="1434" w:type="dxa"/>
            <w:gridSpan w:val="2"/>
            <w:tcBorders>
              <w:top w:val="nil"/>
            </w:tcBorders>
          </w:tcPr>
          <w:p w14:paraId="1D0A5A97" w14:textId="77777777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893" w:type="dxa"/>
            <w:gridSpan w:val="8"/>
            <w:tcBorders>
              <w:top w:val="nil"/>
            </w:tcBorders>
          </w:tcPr>
          <w:p w14:paraId="2402DE6E" w14:textId="089A2858" w:rsidR="007335DC" w:rsidRPr="00D66C8D" w:rsidRDefault="007335DC" w:rsidP="007335DC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7E1FEE96" w14:textId="4C28327E" w:rsidR="00B46B24" w:rsidRDefault="00B46B24">
      <w:pPr>
        <w:rPr>
          <w:rFonts w:asciiTheme="majorHAnsi" w:hAnsiTheme="majorHAnsi" w:cstheme="majorHAnsi"/>
          <w:sz w:val="22"/>
          <w:szCs w:val="22"/>
        </w:rPr>
      </w:pPr>
    </w:p>
    <w:p w14:paraId="3D25EC6E" w14:textId="72EC1DF0" w:rsidR="00A76FF3" w:rsidRDefault="00A76FF3">
      <w:pPr>
        <w:rPr>
          <w:rFonts w:asciiTheme="majorHAnsi" w:hAnsiTheme="majorHAnsi" w:cstheme="majorHAnsi"/>
          <w:sz w:val="22"/>
          <w:szCs w:val="22"/>
        </w:rPr>
      </w:pPr>
    </w:p>
    <w:p w14:paraId="67456231" w14:textId="77777777" w:rsidR="00A76FF3" w:rsidRPr="007335DC" w:rsidRDefault="00A76FF3">
      <w:pPr>
        <w:rPr>
          <w:rFonts w:asciiTheme="majorHAnsi" w:hAnsiTheme="majorHAnsi" w:cstheme="majorHAnsi"/>
          <w:sz w:val="22"/>
          <w:szCs w:val="22"/>
        </w:rPr>
      </w:pPr>
    </w:p>
    <w:sectPr w:rsidR="00A76FF3" w:rsidRPr="007335DC" w:rsidSect="007335DC"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2E457" w14:textId="77777777" w:rsidR="00FC66F0" w:rsidRDefault="00FC66F0" w:rsidP="00B06EBE">
      <w:r>
        <w:separator/>
      </w:r>
    </w:p>
  </w:endnote>
  <w:endnote w:type="continuationSeparator" w:id="0">
    <w:p w14:paraId="1C97C8A1" w14:textId="77777777" w:rsidR="00FC66F0" w:rsidRDefault="00FC66F0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37376" w14:textId="77777777" w:rsidR="008948FB" w:rsidRDefault="008948F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72DAE4D8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</w:t>
    </w:r>
    <w:r w:rsidR="00586C28">
      <w:rPr>
        <w:rFonts w:cstheme="minorHAnsi"/>
        <w:sz w:val="16"/>
        <w:szCs w:val="16"/>
      </w:rPr>
      <w:t xml:space="preserve">facture et </w:t>
    </w:r>
    <w:r w:rsidR="001A10E1">
      <w:rPr>
        <w:rFonts w:cstheme="minorHAnsi"/>
        <w:sz w:val="16"/>
        <w:szCs w:val="16"/>
      </w:rPr>
      <w:t>les coefficients multiplicateurs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75A81" w14:textId="77777777" w:rsidR="008948FB" w:rsidRDefault="008948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64CF8" w14:textId="77777777" w:rsidR="00FC66F0" w:rsidRDefault="00FC66F0" w:rsidP="00B06EBE">
      <w:r>
        <w:separator/>
      </w:r>
    </w:p>
  </w:footnote>
  <w:footnote w:type="continuationSeparator" w:id="0">
    <w:p w14:paraId="66230632" w14:textId="77777777" w:rsidR="00FC66F0" w:rsidRDefault="00FC66F0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31AF2" w14:textId="78A9EFD4" w:rsidR="008948FB" w:rsidRDefault="00000000">
    <w:pPr>
      <w:pStyle w:val="En-tte"/>
    </w:pPr>
    <w:r>
      <w:rPr>
        <w:noProof/>
      </w:rPr>
      <w:pict w14:anchorId="7418DB8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7047" o:spid="_x0000_s1026" type="#_x0000_t136" style="position:absolute;margin-left:0;margin-top:0;width:572.15pt;height:107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C5787" w14:textId="6E483987" w:rsidR="008948FB" w:rsidRDefault="00000000">
    <w:pPr>
      <w:pStyle w:val="En-tte"/>
    </w:pPr>
    <w:r>
      <w:rPr>
        <w:noProof/>
      </w:rPr>
      <w:pict w14:anchorId="3FC471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7048" o:spid="_x0000_s1027" type="#_x0000_t136" style="position:absolute;margin-left:0;margin-top:0;width:572.15pt;height:107.2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BB0BA" w14:textId="50E5F836" w:rsidR="008948FB" w:rsidRDefault="00000000">
    <w:pPr>
      <w:pStyle w:val="En-tte"/>
    </w:pPr>
    <w:r>
      <w:rPr>
        <w:noProof/>
      </w:rPr>
      <w:pict w14:anchorId="6809895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1747046" o:spid="_x0000_s1025" type="#_x0000_t136" style="position:absolute;margin-left:0;margin-top:0;width:572.15pt;height:107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Éléments de corrigé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630D"/>
    <w:multiLevelType w:val="hybridMultilevel"/>
    <w:tmpl w:val="79FC5346"/>
    <w:lvl w:ilvl="0" w:tplc="6612175C">
      <w:numFmt w:val="bullet"/>
      <w:lvlText w:val="-"/>
      <w:lvlJc w:val="left"/>
      <w:pPr>
        <w:ind w:left="873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" w15:restartNumberingAfterBreak="0">
    <w:nsid w:val="1AC8321C"/>
    <w:multiLevelType w:val="hybridMultilevel"/>
    <w:tmpl w:val="0E346472"/>
    <w:lvl w:ilvl="0" w:tplc="040C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5A7F"/>
    <w:multiLevelType w:val="hybridMultilevel"/>
    <w:tmpl w:val="25ACA1F2"/>
    <w:lvl w:ilvl="0" w:tplc="040C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81A71"/>
    <w:multiLevelType w:val="hybridMultilevel"/>
    <w:tmpl w:val="893088FC"/>
    <w:lvl w:ilvl="0" w:tplc="E488E062">
      <w:numFmt w:val="bullet"/>
      <w:lvlText w:val="-"/>
      <w:lvlJc w:val="left"/>
      <w:pPr>
        <w:ind w:left="70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6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352"/>
    <w:multiLevelType w:val="hybridMultilevel"/>
    <w:tmpl w:val="750E0BC0"/>
    <w:lvl w:ilvl="0" w:tplc="040C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8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6196121">
    <w:abstractNumId w:val="6"/>
  </w:num>
  <w:num w:numId="2" w16cid:durableId="389499500">
    <w:abstractNumId w:val="8"/>
  </w:num>
  <w:num w:numId="3" w16cid:durableId="1309898812">
    <w:abstractNumId w:val="2"/>
  </w:num>
  <w:num w:numId="4" w16cid:durableId="683170420">
    <w:abstractNumId w:val="4"/>
  </w:num>
  <w:num w:numId="5" w16cid:durableId="294065916">
    <w:abstractNumId w:val="7"/>
  </w:num>
  <w:num w:numId="6" w16cid:durableId="39985058">
    <w:abstractNumId w:val="0"/>
  </w:num>
  <w:num w:numId="7" w16cid:durableId="537789140">
    <w:abstractNumId w:val="3"/>
  </w:num>
  <w:num w:numId="8" w16cid:durableId="1062753533">
    <w:abstractNumId w:val="1"/>
  </w:num>
  <w:num w:numId="9" w16cid:durableId="15550014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256FB"/>
    <w:rsid w:val="00064DDA"/>
    <w:rsid w:val="00091F00"/>
    <w:rsid w:val="000A5ADA"/>
    <w:rsid w:val="000B4A41"/>
    <w:rsid w:val="000C6A58"/>
    <w:rsid w:val="000E5AA7"/>
    <w:rsid w:val="001043D3"/>
    <w:rsid w:val="00154E93"/>
    <w:rsid w:val="0016274F"/>
    <w:rsid w:val="001A10E1"/>
    <w:rsid w:val="001A33EA"/>
    <w:rsid w:val="002235F0"/>
    <w:rsid w:val="00235EB7"/>
    <w:rsid w:val="00262FAC"/>
    <w:rsid w:val="002A7F86"/>
    <w:rsid w:val="002C19E2"/>
    <w:rsid w:val="002F30FD"/>
    <w:rsid w:val="00301E77"/>
    <w:rsid w:val="00305D34"/>
    <w:rsid w:val="00340D2C"/>
    <w:rsid w:val="003A4B4D"/>
    <w:rsid w:val="00412A42"/>
    <w:rsid w:val="004379DB"/>
    <w:rsid w:val="004860FB"/>
    <w:rsid w:val="00566995"/>
    <w:rsid w:val="00586C28"/>
    <w:rsid w:val="005E3411"/>
    <w:rsid w:val="006114A9"/>
    <w:rsid w:val="006368F1"/>
    <w:rsid w:val="00644DBC"/>
    <w:rsid w:val="0064671A"/>
    <w:rsid w:val="00661FC0"/>
    <w:rsid w:val="00696618"/>
    <w:rsid w:val="006F7B2B"/>
    <w:rsid w:val="00701AF6"/>
    <w:rsid w:val="007335DC"/>
    <w:rsid w:val="0074423B"/>
    <w:rsid w:val="007758BB"/>
    <w:rsid w:val="00790BC5"/>
    <w:rsid w:val="007A6B65"/>
    <w:rsid w:val="007C3129"/>
    <w:rsid w:val="007D03F6"/>
    <w:rsid w:val="007D0CB8"/>
    <w:rsid w:val="00801FF0"/>
    <w:rsid w:val="00810E5A"/>
    <w:rsid w:val="00830590"/>
    <w:rsid w:val="00831052"/>
    <w:rsid w:val="008948FB"/>
    <w:rsid w:val="008F4A47"/>
    <w:rsid w:val="009931F4"/>
    <w:rsid w:val="00A214EC"/>
    <w:rsid w:val="00A716BF"/>
    <w:rsid w:val="00A76FF3"/>
    <w:rsid w:val="00B06EBE"/>
    <w:rsid w:val="00B13DAA"/>
    <w:rsid w:val="00B22380"/>
    <w:rsid w:val="00B34329"/>
    <w:rsid w:val="00B46B24"/>
    <w:rsid w:val="00B80D7E"/>
    <w:rsid w:val="00B84A3E"/>
    <w:rsid w:val="00C2382E"/>
    <w:rsid w:val="00C53B76"/>
    <w:rsid w:val="00C55960"/>
    <w:rsid w:val="00C660AA"/>
    <w:rsid w:val="00C960F9"/>
    <w:rsid w:val="00CD1268"/>
    <w:rsid w:val="00CD398B"/>
    <w:rsid w:val="00CE564D"/>
    <w:rsid w:val="00CF42AE"/>
    <w:rsid w:val="00D37AFD"/>
    <w:rsid w:val="00D66C8D"/>
    <w:rsid w:val="00DA22AE"/>
    <w:rsid w:val="00F12855"/>
    <w:rsid w:val="00FB6874"/>
    <w:rsid w:val="00FC66F0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2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view.genial.ly/630ce01d4a5b990011270285/interactive-content-j4-la-facture-et-les-coefficients-multiplicateurs" TargetMode="External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5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nc/3.0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pngimg.com/download/87479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275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7</cp:revision>
  <cp:lastPrinted>2022-04-03T17:57:00Z</cp:lastPrinted>
  <dcterms:created xsi:type="dcterms:W3CDTF">2022-04-03T15:29:00Z</dcterms:created>
  <dcterms:modified xsi:type="dcterms:W3CDTF">2022-08-30T12:21:00Z</dcterms:modified>
</cp:coreProperties>
</file>