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2E175AB6" w:rsidR="00694EF4" w:rsidRPr="0002121E" w:rsidRDefault="00520A0A" w:rsidP="00A33B60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3A008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fournisseur</w:t>
      </w:r>
      <w:r w:rsidR="00574C0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</w:p>
    <w:p w14:paraId="6E96B285" w14:textId="4DAB21CD" w:rsidR="006A6692" w:rsidRPr="0002121E" w:rsidRDefault="006A6692" w:rsidP="00A33B60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D808C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C2351BD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un compte </w:t>
      </w:r>
      <w:r w:rsidR="00EB3648">
        <w:rPr>
          <w:rFonts w:asciiTheme="majorHAnsi" w:hAnsiTheme="majorHAnsi" w:cstheme="majorHAnsi"/>
          <w:b/>
          <w:bCs/>
          <w:sz w:val="28"/>
          <w:szCs w:val="28"/>
        </w:rPr>
        <w:t>fournisseur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6360C372" w14:textId="1F412AF1" w:rsidR="00661F5B" w:rsidRPr="005B0B8B" w:rsidRDefault="005B0B8B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5B0B8B">
        <w:rPr>
          <w:rFonts w:asciiTheme="majorHAnsi" w:hAnsiTheme="majorHAnsi" w:cstheme="majorHAnsi"/>
          <w:b/>
          <w:bCs/>
        </w:rPr>
        <w:t xml:space="preserve">Date du jour : </w:t>
      </w:r>
      <w:r w:rsidR="000A43BB">
        <w:rPr>
          <w:rFonts w:asciiTheme="majorHAnsi" w:hAnsiTheme="majorHAnsi" w:cstheme="majorHAnsi"/>
          <w:b/>
          <w:bCs/>
        </w:rPr>
        <w:t>30 novembre</w:t>
      </w:r>
    </w:p>
    <w:p w14:paraId="5D79D997" w14:textId="69DD5512" w:rsidR="00661F5B" w:rsidRPr="0002121E" w:rsidRDefault="00993CA4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AD9AD7" wp14:editId="79BF4326">
                <wp:simplePos x="0" y="0"/>
                <wp:positionH relativeFrom="column">
                  <wp:posOffset>4737100</wp:posOffset>
                </wp:positionH>
                <wp:positionV relativeFrom="paragraph">
                  <wp:posOffset>158115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95C51" w14:textId="77777777" w:rsidR="00993CA4" w:rsidRPr="00AE4B7F" w:rsidRDefault="00993CA4" w:rsidP="00993CA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478224" w14:textId="77777777" w:rsidR="00993CA4" w:rsidRPr="003A4B4D" w:rsidRDefault="00993CA4" w:rsidP="00993CA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D9AD7" id="Groupe 27" o:spid="_x0000_s1029" href="https://view.genial.ly/636630f1e4099b00118e3828/interactive-content-le-suivi-des-comptes-fournisseurs" style="position:absolute;left:0;text-align:left;margin-left:373pt;margin-top:12.4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PFk0q+QAAAAKAQAADwAAAGRycy9kb3ducmV2&#10;LnhtbEyPwU7DMBBE70j8g7VIXBB1SNJCQjYVKlAhxKEUEBzdeEki4nUau234e8wJjqMZzbwp5qPp&#10;xJ4G11pGuJhEIIgrq1uuEV5f7s+vQDivWKvOMiF8k4N5eXxUqFzbAz/Tfu1rEUrY5Qqh8b7PpXRV&#10;Q0a5ie2Jg/dpB6N8kEMt9aAOodx0Mo6imTSq5bDQqJ4WDVVf651BmD1O3/Wy3Vbb5OzpbaXvPhar&#10;2wfE05Px5hqEp9H/heEXP6BDGZg2dsfaiQ7hMp2FLx4hTjMQIZCl0wTEBiFJ4wxkWcj/F8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BA95C51" w14:textId="77777777" w:rsidR="00993CA4" w:rsidRPr="00AE4B7F" w:rsidRDefault="00993CA4" w:rsidP="00993CA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B478224" w14:textId="77777777" w:rsidR="00993CA4" w:rsidRPr="003A4B4D" w:rsidRDefault="00993CA4" w:rsidP="00993CA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7EB7BD12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F1CCB2B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7CE71D2A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FD90AEF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>-</w:t>
      </w:r>
      <w:r w:rsidR="00283932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d’un compte </w:t>
      </w:r>
      <w:r w:rsidR="000A43BB">
        <w:rPr>
          <w:rFonts w:asciiTheme="majorHAnsi" w:hAnsiTheme="majorHAnsi" w:cstheme="majorHAnsi"/>
          <w:sz w:val="22"/>
          <w:szCs w:val="22"/>
        </w:rPr>
        <w:t>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54C51A" w:rsidR="00BB4E8A" w:rsidRPr="00BB4E8A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à l’annexe 2</w:t>
      </w:r>
    </w:p>
    <w:p w14:paraId="560118C3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627" w:type="dxa"/>
        <w:tblInd w:w="-289" w:type="dxa"/>
        <w:tblLook w:val="04A0" w:firstRow="1" w:lastRow="0" w:firstColumn="1" w:lastColumn="0" w:noHBand="0" w:noVBand="1"/>
      </w:tblPr>
      <w:tblGrid>
        <w:gridCol w:w="2972"/>
        <w:gridCol w:w="4253"/>
        <w:gridCol w:w="3402"/>
      </w:tblGrid>
      <w:tr w:rsidR="00E9005A" w:rsidRPr="00BB4E8A" w14:paraId="49A2752E" w14:textId="77777777" w:rsidTr="00C13ED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0A43BB" w:rsidRPr="00BB4E8A" w14:paraId="4037DC4E" w14:textId="77777777" w:rsidTr="00BE7D2B">
        <w:trPr>
          <w:trHeight w:val="2691"/>
        </w:trPr>
        <w:tc>
          <w:tcPr>
            <w:tcW w:w="2972" w:type="dxa"/>
            <w:vAlign w:val="center"/>
          </w:tcPr>
          <w:p w14:paraId="09C06B67" w14:textId="1DF833B0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Facture non réglée</w:t>
            </w:r>
          </w:p>
          <w:p w14:paraId="55E3BAC8" w14:textId="09C76DAD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Facture avec escompte de règlement</w:t>
            </w:r>
          </w:p>
          <w:p w14:paraId="35E5135A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Arrondi de règlement</w:t>
            </w:r>
          </w:p>
          <w:p w14:paraId="302441BB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Erreur de compte</w:t>
            </w:r>
          </w:p>
          <w:p w14:paraId="79FA7B32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Erreur de saisie de la valeur</w:t>
            </w:r>
          </w:p>
          <w:p w14:paraId="19552C52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Erreur d’imputation débit/Crédit</w:t>
            </w:r>
          </w:p>
          <w:p w14:paraId="739202B4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Double enregistrement</w:t>
            </w:r>
          </w:p>
          <w:p w14:paraId="78763DC0" w14:textId="42C72D43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Règlement avec escompte</w:t>
            </w:r>
          </w:p>
        </w:tc>
        <w:tc>
          <w:tcPr>
            <w:tcW w:w="4253" w:type="dxa"/>
            <w:vAlign w:val="center"/>
          </w:tcPr>
          <w:p w14:paraId="655FB37A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Attendre l’échéance de la facture</w:t>
            </w:r>
          </w:p>
          <w:p w14:paraId="23752BDC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Payer la facture</w:t>
            </w:r>
          </w:p>
          <w:p w14:paraId="612056E9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Passer l’écriture comptable de régularisation</w:t>
            </w:r>
          </w:p>
          <w:p w14:paraId="6B2BD8FF" w14:textId="76D1646F" w:rsidR="000A43BB" w:rsidRPr="00BE7D2B" w:rsidRDefault="00745CAD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 xml:space="preserve">Ne rien faire – Régularisation </w:t>
            </w:r>
            <w:r w:rsidR="00BE7D2B" w:rsidRPr="00BE7D2B">
              <w:rPr>
                <w:rFonts w:asciiTheme="majorHAnsi" w:hAnsiTheme="majorHAnsi" w:cstheme="majorHAnsi"/>
                <w:sz w:val="20"/>
                <w:szCs w:val="20"/>
              </w:rPr>
              <w:t>lors du</w:t>
            </w: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 xml:space="preserve"> règlement</w:t>
            </w:r>
          </w:p>
        </w:tc>
        <w:tc>
          <w:tcPr>
            <w:tcW w:w="3402" w:type="dxa"/>
            <w:vAlign w:val="center"/>
          </w:tcPr>
          <w:p w14:paraId="36C8B175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401xxx Compte fournisseur correspondant</w:t>
            </w:r>
          </w:p>
          <w:p w14:paraId="4C4C9498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658000 Charges diverses de gestion courante</w:t>
            </w:r>
          </w:p>
          <w:p w14:paraId="30ED62D0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665000 Escomptes accordés</w:t>
            </w:r>
          </w:p>
          <w:p w14:paraId="1DF48601" w14:textId="77777777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758000 Produits divers de gestion courante</w:t>
            </w:r>
          </w:p>
          <w:p w14:paraId="0C309E5C" w14:textId="296FAC81" w:rsidR="000A43BB" w:rsidRPr="00BE7D2B" w:rsidRDefault="000A43BB" w:rsidP="000A43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7D2B">
              <w:rPr>
                <w:rFonts w:asciiTheme="majorHAnsi" w:hAnsiTheme="majorHAnsi" w:cstheme="majorHAnsi"/>
                <w:sz w:val="20"/>
                <w:szCs w:val="20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2B45E9C5" w14:textId="665E9F31" w:rsidR="00661F5B" w:rsidRPr="003A6641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 xml:space="preserve">Compte </w:t>
      </w:r>
      <w:r w:rsidR="00EB3648">
        <w:rPr>
          <w:rFonts w:asciiTheme="majorHAnsi" w:hAnsiTheme="majorHAnsi" w:cstheme="majorHAnsi"/>
          <w:b/>
          <w:bCs/>
          <w:sz w:val="22"/>
          <w:szCs w:val="22"/>
        </w:rPr>
        <w:t>fournisseur</w:t>
      </w:r>
    </w:p>
    <w:tbl>
      <w:tblPr>
        <w:tblW w:w="8976" w:type="dxa"/>
        <w:tblInd w:w="1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994"/>
        <w:gridCol w:w="2410"/>
        <w:gridCol w:w="1559"/>
        <w:gridCol w:w="440"/>
        <w:gridCol w:w="1540"/>
        <w:gridCol w:w="1611"/>
        <w:gridCol w:w="160"/>
      </w:tblGrid>
      <w:tr w:rsidR="00F07B9E" w:rsidRPr="00C6558B" w14:paraId="009C55C4" w14:textId="7D2D49F0" w:rsidTr="00F07B9E">
        <w:trPr>
          <w:trHeight w:val="12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D0EB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C00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3AB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E87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EDB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AEC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CC4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7A7499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fr-FR"/>
              </w:rPr>
            </w:pPr>
          </w:p>
        </w:tc>
      </w:tr>
      <w:tr w:rsidR="00F07B9E" w:rsidRPr="00C6558B" w14:paraId="2C23C85F" w14:textId="6DD7E786" w:rsidTr="001B76FF">
        <w:trPr>
          <w:trHeight w:val="385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A47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982082" w14:textId="72C49B62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 xml:space="preserve">401BON00 Fournisseur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BONNETERRE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9E6A2" w14:textId="77777777" w:rsidR="00F07B9E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F07B9E" w:rsidRPr="00C6558B" w14:paraId="24086C19" w14:textId="58719E81" w:rsidTr="00976C64">
        <w:trPr>
          <w:trHeight w:val="336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BFD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39AC871" w14:textId="07870D7F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sous 30 jours ou au comptant sous escompte 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AA9E9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</w:tr>
      <w:tr w:rsidR="00F07B9E" w:rsidRPr="00C6558B" w14:paraId="5E98B8A3" w14:textId="74B50A76" w:rsidTr="00F07B9E">
        <w:trPr>
          <w:trHeight w:val="492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4C6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84F0AE2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B618328" w14:textId="3A437A2A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LibeIl</w:t>
            </w:r>
            <w:r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6F13D2B" w14:textId="5D61F955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</w:t>
            </w:r>
            <w:r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bit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FC477D5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F35FEB9" w14:textId="2F0331CD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</w:t>
            </w:r>
            <w:r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é</w:t>
            </w: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dit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9ABCB07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F4142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</w:p>
        </w:tc>
      </w:tr>
      <w:tr w:rsidR="00F07B9E" w:rsidRPr="00C6558B" w14:paraId="7A83F2E9" w14:textId="41576C80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10A" w14:textId="77777777" w:rsidR="00F07B9E" w:rsidRPr="00C6558B" w:rsidRDefault="00F07B9E" w:rsidP="00AB3E2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0960EB8" w14:textId="401F46CA" w:rsidR="00F07B9E" w:rsidRPr="00AB3E2A" w:rsidRDefault="00F07B9E" w:rsidP="00AB3E2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01-nov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7BF8AA1" w14:textId="085F235A" w:rsidR="00F07B9E" w:rsidRPr="00AB3E2A" w:rsidRDefault="00F07B9E" w:rsidP="00AB3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Reprise du solde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A35F789" w14:textId="44DBD770" w:rsidR="00F07B9E" w:rsidRPr="00AB3E2A" w:rsidRDefault="00F07B9E" w:rsidP="00AB3E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36633B1" w14:textId="1A5C48E0" w:rsidR="00F07B9E" w:rsidRPr="00AB3E2A" w:rsidRDefault="00F07B9E" w:rsidP="00AB3E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2D9B697" w14:textId="5FBD54E1" w:rsidR="00F07B9E" w:rsidRPr="00AB3E2A" w:rsidRDefault="00F07B9E" w:rsidP="00AB3E2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5 236,23 </w:t>
            </w: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92FD" w14:textId="43F6BB1B" w:rsidR="00F07B9E" w:rsidRPr="00AB3E2A" w:rsidRDefault="00F07B9E" w:rsidP="00AB3E2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-5 236,23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51EA3713" w14:textId="77777777" w:rsidR="00F07B9E" w:rsidRPr="00AB3E2A" w:rsidRDefault="00F07B9E" w:rsidP="00AB3E2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7B9E" w:rsidRPr="00C6558B" w14:paraId="7572F3D7" w14:textId="214FC62C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D05A" w14:textId="77777777" w:rsidR="00F07B9E" w:rsidRPr="00C6558B" w:rsidRDefault="00F07B9E" w:rsidP="00AB3E2A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0E7E257" w14:textId="7D7BDC8D" w:rsidR="00F07B9E" w:rsidRPr="00AB3E2A" w:rsidRDefault="00F07B9E" w:rsidP="00AB3E2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03-nov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AE2EEB0" w14:textId="23B5D91B" w:rsidR="00F07B9E" w:rsidRPr="00AB3E2A" w:rsidRDefault="00F07B9E" w:rsidP="00AB3E2A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VIR G441522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EEB8991" w14:textId="1F669BFA" w:rsidR="00F07B9E" w:rsidRPr="00AB3E2A" w:rsidRDefault="00F07B9E" w:rsidP="00AB3E2A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5 236,23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D0938EB" w14:textId="61647F82" w:rsidR="00F07B9E" w:rsidRPr="00AB3E2A" w:rsidRDefault="00F07B9E" w:rsidP="00AB3E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5D986E1" w14:textId="7FEF3371" w:rsidR="00F07B9E" w:rsidRPr="00AB3E2A" w:rsidRDefault="00F07B9E" w:rsidP="00AB3E2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B2D8" w14:textId="12B35C04" w:rsidR="00F07B9E" w:rsidRPr="00AB3E2A" w:rsidRDefault="00F07B9E" w:rsidP="00AB3E2A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0.00  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0C72398A" w14:textId="77777777" w:rsidR="00F07B9E" w:rsidRPr="00AB3E2A" w:rsidRDefault="00F07B9E" w:rsidP="00AB3E2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73903737" w14:textId="1516156A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642F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E6D3A44" w14:textId="02B53B49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05-nov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F60F85B" w14:textId="64828D14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Facture 11256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62470A3" w14:textId="7F6B31B9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F01CBD3" w14:textId="677C78AA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2F51061" w14:textId="1976E3B3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5 423,20 </w:t>
            </w: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3C339E2" w14:textId="259352AC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 5 423,20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0B40326B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3FF65A8F" w14:textId="38DADB1C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7F2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4406F91" w14:textId="22EB4A1F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08-nov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704E2DF" w14:textId="5AE7EAB1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Facture 11358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21804CA5" w14:textId="0E236E6E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209224B" w14:textId="00503B8B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375749B" w14:textId="7219A78E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5 605,30 </w:t>
            </w: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DDF0603" w14:textId="1FD750DA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 11 028,50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3F148967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3EDF496B" w14:textId="11E81228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0600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DDC16F9" w14:textId="41ADAE92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08-nov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F6A3AA8" w14:textId="3A58A3A1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Avoir A124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958FD98" w14:textId="4E8DF7FA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120,50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605A3C2" w14:textId="2D2DF4D1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16826EB" w14:textId="5BC37BE8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E4DEF39" w14:textId="22456FCC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 10 908,00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0F0D44ED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56900652" w14:textId="0B19FB03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58BA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9289CA7" w14:textId="5BA46AB7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60E9EA3" w14:textId="751AE223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VIR G441756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9E8C99B" w14:textId="2D5A6559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5 302,70</w:t>
            </w: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28AF27C" w14:textId="5715AE59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7855B35" w14:textId="5F76D7F2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B0AC0B7" w14:textId="5CDEAC37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 5 605,30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7EBF5D6E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3B05F18E" w14:textId="0E703FC6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6076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634858D" w14:textId="28B871CA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12-nov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7F467A2" w14:textId="51E54BE8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Facture 11458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638A3F7" w14:textId="649DE523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5F72D12" w14:textId="75CE5D8D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688EC6D" w14:textId="37754AE7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4 556,50 </w:t>
            </w: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EE324C2" w14:textId="6581A247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- 10 161,80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034B3752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32E5F4AA" w14:textId="7795F497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AE93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1061D04" w14:textId="3780094A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15-nov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293CD3D" w14:textId="50259D35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Facture 11502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B356C22" w14:textId="4E0CE2C7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B823F6C" w14:textId="08E7E688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C801CD" w14:textId="585587CF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560,83 </w:t>
            </w: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70AC2F5" w14:textId="393B7800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- 10 722,63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4ED540B7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484EBD2F" w14:textId="6620809F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F86C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03218D4" w14:textId="228857E5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15-nov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EF75CD" w14:textId="26C935E3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VIR G441974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9870BD2" w14:textId="773DD266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5 493,19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CDD42AA" w14:textId="19BD877F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F53699E" w14:textId="1703D11B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B8F020E" w14:textId="39777BA8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 5 229,44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07F3534B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7D74CF8F" w14:textId="1CCF1D92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5B6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0C80E3B" w14:textId="69686788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22-nov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5D6C03B" w14:textId="177B1334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VIR G441975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A996642" w14:textId="7961D0DB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5 117,33 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9F4CF1D" w14:textId="4383B012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FBA5CE9" w14:textId="4EB59733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191479B" w14:textId="39897EA3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 112,11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50AE1BCA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180" w:rsidRPr="00C6558B" w14:paraId="31591144" w14:textId="426D059A" w:rsidTr="002B448D">
        <w:trPr>
          <w:trHeight w:val="340"/>
        </w:trPr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A161" w14:textId="77777777" w:rsidR="00277180" w:rsidRPr="00C6558B" w:rsidRDefault="00277180" w:rsidP="0027718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99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17AC69A" w14:textId="3CEEA186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28-nov</w:t>
            </w:r>
          </w:p>
        </w:tc>
        <w:tc>
          <w:tcPr>
            <w:tcW w:w="241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E21DCE9" w14:textId="7BF546E0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>Facture 11860</w:t>
            </w:r>
          </w:p>
        </w:tc>
        <w:tc>
          <w:tcPr>
            <w:tcW w:w="1559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FFFFFF" w:themeFill="background1"/>
            <w:vAlign w:val="center"/>
            <w:hideMark/>
          </w:tcPr>
          <w:p w14:paraId="14249DC1" w14:textId="0BACEDF9" w:rsidR="00277180" w:rsidRPr="00AB3E2A" w:rsidRDefault="00277180" w:rsidP="00277180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BC4B70C" w14:textId="043220D5" w:rsidR="00277180" w:rsidRPr="00AB3E2A" w:rsidRDefault="00277180" w:rsidP="0027718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AF4192" w14:textId="482839D7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B3E2A">
              <w:rPr>
                <w:rFonts w:asciiTheme="majorHAnsi" w:hAnsiTheme="majorHAnsi" w:cstheme="majorHAnsi"/>
                <w:sz w:val="22"/>
                <w:szCs w:val="22"/>
              </w:rPr>
              <w:t xml:space="preserve"> 2 890,50 </w:t>
            </w:r>
          </w:p>
        </w:tc>
        <w:tc>
          <w:tcPr>
            <w:tcW w:w="1611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9B7F5AF" w14:textId="49CF8761" w:rsidR="00277180" w:rsidRPr="00AB3E2A" w:rsidRDefault="00277180" w:rsidP="00277180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- 3 002,61 </w:t>
            </w:r>
          </w:p>
        </w:tc>
        <w:tc>
          <w:tcPr>
            <w:tcW w:w="16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</w:tcPr>
          <w:p w14:paraId="6B7CAA07" w14:textId="77777777" w:rsidR="00277180" w:rsidRPr="00AB3E2A" w:rsidRDefault="00277180" w:rsidP="0027718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7B9E" w:rsidRPr="00C6558B" w14:paraId="12BAB078" w14:textId="2893BA84" w:rsidTr="00F07B9E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83D9D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076B2" w14:textId="77777777" w:rsidR="00F07B9E" w:rsidRPr="00C6558B" w:rsidRDefault="00F07B9E" w:rsidP="00C6558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64928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149BD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6B911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6A01C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65795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C6558B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672A0D" w14:textId="77777777" w:rsidR="00F07B9E" w:rsidRPr="00C6558B" w:rsidRDefault="00F07B9E" w:rsidP="00C6558B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</w:tbl>
    <w:p w14:paraId="75449B50" w14:textId="77777777" w:rsidR="00C6558B" w:rsidRDefault="00C6558B" w:rsidP="00E9005A">
      <w:pPr>
        <w:rPr>
          <w:rFonts w:asciiTheme="majorHAnsi" w:hAnsiTheme="majorHAnsi" w:cstheme="majorHAnsi"/>
          <w:sz w:val="22"/>
          <w:szCs w:val="22"/>
        </w:r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5024" w:type="dxa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2552"/>
        <w:gridCol w:w="1275"/>
        <w:gridCol w:w="3119"/>
        <w:gridCol w:w="2696"/>
      </w:tblGrid>
      <w:tr w:rsidR="002E0012" w:rsidRPr="00BB4E8A" w14:paraId="7B1635F9" w14:textId="77777777" w:rsidTr="00B918CD"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14:paraId="34612DE5" w14:textId="7023C7A2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815" w:type="dxa"/>
            <w:gridSpan w:val="2"/>
            <w:shd w:val="clear" w:color="auto" w:fill="F2F2F2" w:themeFill="background1" w:themeFillShade="F2"/>
            <w:vAlign w:val="center"/>
          </w:tcPr>
          <w:p w14:paraId="4894448A" w14:textId="0703B5C6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2E0012" w:rsidRPr="00E9005A" w14:paraId="1D1D7B5E" w14:textId="239851C3" w:rsidTr="00767ADE">
        <w:trPr>
          <w:trHeight w:val="53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5C89AF" w14:textId="7C1F2265" w:rsidR="002E0012" w:rsidRPr="00E9005A" w:rsidRDefault="00751969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Libellé de l’opération comptable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1AC921" w14:textId="77777777" w:rsidR="002E0012" w:rsidRPr="00E9005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Montant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A85867" w14:textId="1332F07C" w:rsidR="002E0012" w:rsidRPr="002E0012" w:rsidRDefault="002E0012" w:rsidP="00767AD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Échéance</w:t>
            </w:r>
            <w:r w:rsidR="00767AD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Ou</w:t>
            </w:r>
          </w:p>
          <w:p w14:paraId="7B545C61" w14:textId="0B164935" w:rsidR="002E0012" w:rsidRPr="00E9005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 xml:space="preserve">Date </w:t>
            </w:r>
            <w:r w:rsidR="0002135B">
              <w:rPr>
                <w:rFonts w:asciiTheme="majorHAnsi" w:hAnsiTheme="majorHAnsi" w:cstheme="majorHAnsi"/>
                <w:sz w:val="18"/>
                <w:szCs w:val="18"/>
              </w:rPr>
              <w:t xml:space="preserve">de </w:t>
            </w: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règlement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68E3D4" w14:textId="77777777" w:rsidR="002E0012" w:rsidRPr="00E9005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531189" w14:textId="3708ABFE" w:rsidR="009D110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Écart</w:t>
            </w:r>
          </w:p>
          <w:p w14:paraId="6A1E3AD9" w14:textId="4DF1B900" w:rsidR="002E0012" w:rsidRPr="00E9005A" w:rsidRDefault="009D110A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valeur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8F9401D" w14:textId="0F2A702E" w:rsidR="002E0012" w:rsidRPr="00E9005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Que dois-je faire ?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14:paraId="3BB52157" w14:textId="77777777" w:rsidR="002E0012" w:rsidRPr="00E9005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Compte comptable</w:t>
            </w:r>
          </w:p>
          <w:p w14:paraId="258578B6" w14:textId="2ECCD402" w:rsidR="002E0012" w:rsidRPr="00E9005A" w:rsidRDefault="002E0012" w:rsidP="00767A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 xml:space="preserve"> régularisation</w:t>
            </w:r>
          </w:p>
        </w:tc>
      </w:tr>
      <w:tr w:rsidR="000A43BB" w:rsidRPr="00C6558B" w14:paraId="0E3B4629" w14:textId="0C74B3EA" w:rsidTr="00767ADE">
        <w:trPr>
          <w:trHeight w:val="775"/>
        </w:trPr>
        <w:tc>
          <w:tcPr>
            <w:tcW w:w="2689" w:type="dxa"/>
            <w:vAlign w:val="center"/>
          </w:tcPr>
          <w:p w14:paraId="0F128F08" w14:textId="67C1B7C3" w:rsidR="000A43BB" w:rsidRPr="0038731E" w:rsidRDefault="000A43BB" w:rsidP="0038731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05DD21" w14:textId="41294826" w:rsidR="000A43BB" w:rsidRPr="0038731E" w:rsidRDefault="000A43BB" w:rsidP="003873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010FCF" w14:textId="1BBD1DB4" w:rsidR="000A43BB" w:rsidRPr="0038731E" w:rsidRDefault="000A43BB" w:rsidP="000A43B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C8435A" w14:textId="48771713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C10A07" w14:textId="77777777" w:rsidR="000A43BB" w:rsidRPr="0038731E" w:rsidRDefault="000A43BB" w:rsidP="000A43B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CCB4A6" w14:textId="2E067303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426CAA8" w14:textId="77777777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A43BB" w:rsidRPr="00C6558B" w14:paraId="42FF1F3F" w14:textId="0F398725" w:rsidTr="002B448D">
        <w:trPr>
          <w:trHeight w:val="751"/>
        </w:trPr>
        <w:tc>
          <w:tcPr>
            <w:tcW w:w="2689" w:type="dxa"/>
            <w:vAlign w:val="center"/>
          </w:tcPr>
          <w:p w14:paraId="12FF3E22" w14:textId="0324DB96" w:rsidR="000A43BB" w:rsidRPr="0038731E" w:rsidRDefault="000A43BB" w:rsidP="0038731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FF4A68" w14:textId="71E1EBED" w:rsidR="000A43BB" w:rsidRPr="0038731E" w:rsidRDefault="000A43BB" w:rsidP="003873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D6707E" w14:textId="38BAD09D" w:rsidR="000A43BB" w:rsidRPr="0038731E" w:rsidRDefault="000A43BB" w:rsidP="000A43B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DA65D27" w14:textId="706DA0B2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442CE34" w14:textId="33B2E0FA" w:rsidR="000A43BB" w:rsidRPr="0038731E" w:rsidRDefault="000A43BB" w:rsidP="000A43B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25070AA" w14:textId="40C72A69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2D025083" w14:textId="0DB3AB81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A43BB" w:rsidRPr="00C6558B" w14:paraId="2DF5C9C2" w14:textId="77777777" w:rsidTr="00767ADE">
        <w:trPr>
          <w:trHeight w:val="710"/>
        </w:trPr>
        <w:tc>
          <w:tcPr>
            <w:tcW w:w="2689" w:type="dxa"/>
            <w:vAlign w:val="center"/>
          </w:tcPr>
          <w:p w14:paraId="7FAB5D71" w14:textId="0611005D" w:rsidR="000A43BB" w:rsidRPr="0038731E" w:rsidRDefault="000A43BB" w:rsidP="0038731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2CBAA6" w14:textId="29C1ACDA" w:rsidR="000A43BB" w:rsidRPr="0038731E" w:rsidRDefault="000A43BB" w:rsidP="003873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01633A" w14:textId="583CA639" w:rsidR="000A43BB" w:rsidRPr="0038731E" w:rsidRDefault="000A43BB" w:rsidP="000A43B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F48515B" w14:textId="42B94298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FF17970" w14:textId="77777777" w:rsidR="000A43BB" w:rsidRPr="0038731E" w:rsidRDefault="000A43BB" w:rsidP="000A43B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465ED1F" w14:textId="3808BFF7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54688AA" w14:textId="77777777" w:rsidR="000A43BB" w:rsidRPr="0038731E" w:rsidRDefault="000A43BB" w:rsidP="000A43B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D7DE7CC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sectPr w:rsidR="00E9005A" w:rsidSect="00E9005A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40CD" w14:textId="77777777" w:rsidR="00F87E04" w:rsidRDefault="00F87E04" w:rsidP="00B06EBE">
      <w:r>
        <w:separator/>
      </w:r>
    </w:p>
  </w:endnote>
  <w:endnote w:type="continuationSeparator" w:id="0">
    <w:p w14:paraId="4CB6AAD7" w14:textId="77777777" w:rsidR="00F87E04" w:rsidRDefault="00F87E0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BA8F56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A33B6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>Le contrôle des comptes Atelier 1-</w:t>
    </w:r>
    <w:r w:rsidR="00D808C3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 w:rsidR="000D5776">
      <w:rPr>
        <w:rFonts w:cstheme="minorHAnsi"/>
        <w:sz w:val="16"/>
        <w:szCs w:val="16"/>
      </w:rPr>
      <w:t xml:space="preserve"> et Gilles </w:t>
    </w:r>
    <w:proofErr w:type="spellStart"/>
    <w:r w:rsidR="000D5776">
      <w:rPr>
        <w:rFonts w:cstheme="minorHAnsi"/>
        <w:sz w:val="16"/>
        <w:szCs w:val="16"/>
      </w:rPr>
      <w:t>CHEVALDIN</w:t>
    </w:r>
    <w:proofErr w:type="spellEnd"/>
    <w:r w:rsidR="000D5776">
      <w:rPr>
        <w:rFonts w:cstheme="minorHAnsi"/>
        <w:sz w:val="16"/>
        <w:szCs w:val="16"/>
      </w:rPr>
      <w:t xml:space="preserve"> académie Orléans-Tours</w:t>
    </w:r>
    <w:r w:rsidR="000D5776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5B9D" w14:textId="77777777" w:rsidR="00F87E04" w:rsidRDefault="00F87E04" w:rsidP="00B06EBE">
      <w:r>
        <w:separator/>
      </w:r>
    </w:p>
  </w:footnote>
  <w:footnote w:type="continuationSeparator" w:id="0">
    <w:p w14:paraId="2E4BD0F3" w14:textId="77777777" w:rsidR="00F87E04" w:rsidRDefault="00F87E04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135B"/>
    <w:rsid w:val="0002215B"/>
    <w:rsid w:val="000373EF"/>
    <w:rsid w:val="0004059F"/>
    <w:rsid w:val="00040EF7"/>
    <w:rsid w:val="00047682"/>
    <w:rsid w:val="00060B51"/>
    <w:rsid w:val="00063CA4"/>
    <w:rsid w:val="000858A9"/>
    <w:rsid w:val="00087095"/>
    <w:rsid w:val="00091F00"/>
    <w:rsid w:val="000A0363"/>
    <w:rsid w:val="000A39E5"/>
    <w:rsid w:val="000A43BB"/>
    <w:rsid w:val="000B1063"/>
    <w:rsid w:val="000B4A41"/>
    <w:rsid w:val="000B5B26"/>
    <w:rsid w:val="000B5FDC"/>
    <w:rsid w:val="000C36A0"/>
    <w:rsid w:val="000C610E"/>
    <w:rsid w:val="000C6A58"/>
    <w:rsid w:val="000D5776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40365"/>
    <w:rsid w:val="00154E93"/>
    <w:rsid w:val="00156F74"/>
    <w:rsid w:val="00183DCF"/>
    <w:rsid w:val="00185913"/>
    <w:rsid w:val="00192C28"/>
    <w:rsid w:val="00197DAA"/>
    <w:rsid w:val="001A0AAB"/>
    <w:rsid w:val="001A33EA"/>
    <w:rsid w:val="001B3CA6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77180"/>
    <w:rsid w:val="002817CB"/>
    <w:rsid w:val="00282645"/>
    <w:rsid w:val="00283932"/>
    <w:rsid w:val="00284B4F"/>
    <w:rsid w:val="00291323"/>
    <w:rsid w:val="002A23C8"/>
    <w:rsid w:val="002A783F"/>
    <w:rsid w:val="002B19DC"/>
    <w:rsid w:val="002B3369"/>
    <w:rsid w:val="002B448D"/>
    <w:rsid w:val="002C19E2"/>
    <w:rsid w:val="002D5985"/>
    <w:rsid w:val="002E0012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8731E"/>
    <w:rsid w:val="0039159D"/>
    <w:rsid w:val="003A0083"/>
    <w:rsid w:val="003A058A"/>
    <w:rsid w:val="003A4B4D"/>
    <w:rsid w:val="003A6641"/>
    <w:rsid w:val="003B0D17"/>
    <w:rsid w:val="003B1B5B"/>
    <w:rsid w:val="003B1D6C"/>
    <w:rsid w:val="003B6F14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27A60"/>
    <w:rsid w:val="00431B71"/>
    <w:rsid w:val="004331B3"/>
    <w:rsid w:val="004379DB"/>
    <w:rsid w:val="004434C3"/>
    <w:rsid w:val="004448F9"/>
    <w:rsid w:val="00451697"/>
    <w:rsid w:val="00457810"/>
    <w:rsid w:val="00462B76"/>
    <w:rsid w:val="00462C8E"/>
    <w:rsid w:val="0047102B"/>
    <w:rsid w:val="00474F23"/>
    <w:rsid w:val="00480956"/>
    <w:rsid w:val="004860FB"/>
    <w:rsid w:val="00490AD1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1967"/>
    <w:rsid w:val="005468F0"/>
    <w:rsid w:val="00546EA6"/>
    <w:rsid w:val="0055782C"/>
    <w:rsid w:val="00564D90"/>
    <w:rsid w:val="00567480"/>
    <w:rsid w:val="00574C05"/>
    <w:rsid w:val="00580AD9"/>
    <w:rsid w:val="00583C2C"/>
    <w:rsid w:val="00591A71"/>
    <w:rsid w:val="00594D7F"/>
    <w:rsid w:val="00595E13"/>
    <w:rsid w:val="00597183"/>
    <w:rsid w:val="005B0B8B"/>
    <w:rsid w:val="005B48A0"/>
    <w:rsid w:val="005B72F7"/>
    <w:rsid w:val="005B7E49"/>
    <w:rsid w:val="005C0BD7"/>
    <w:rsid w:val="005C3AF2"/>
    <w:rsid w:val="005D42FB"/>
    <w:rsid w:val="005E72DC"/>
    <w:rsid w:val="005F7896"/>
    <w:rsid w:val="00600C15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13A01"/>
    <w:rsid w:val="00720013"/>
    <w:rsid w:val="007361E4"/>
    <w:rsid w:val="0074543D"/>
    <w:rsid w:val="00745CAD"/>
    <w:rsid w:val="00751969"/>
    <w:rsid w:val="00753440"/>
    <w:rsid w:val="00761A3D"/>
    <w:rsid w:val="00764D7B"/>
    <w:rsid w:val="00767ADE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5F3"/>
    <w:rsid w:val="00896A08"/>
    <w:rsid w:val="008A2193"/>
    <w:rsid w:val="008A259D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93CA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A07062"/>
    <w:rsid w:val="00A1319E"/>
    <w:rsid w:val="00A23DF6"/>
    <w:rsid w:val="00A33B60"/>
    <w:rsid w:val="00A3509A"/>
    <w:rsid w:val="00A41971"/>
    <w:rsid w:val="00A43DE0"/>
    <w:rsid w:val="00A465A7"/>
    <w:rsid w:val="00A54CD1"/>
    <w:rsid w:val="00A55587"/>
    <w:rsid w:val="00A5568F"/>
    <w:rsid w:val="00A640DB"/>
    <w:rsid w:val="00A751FF"/>
    <w:rsid w:val="00A87A66"/>
    <w:rsid w:val="00A935C7"/>
    <w:rsid w:val="00A94BB3"/>
    <w:rsid w:val="00AA3206"/>
    <w:rsid w:val="00AA7E93"/>
    <w:rsid w:val="00AB2220"/>
    <w:rsid w:val="00AB3E2A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80D7E"/>
    <w:rsid w:val="00B84A3E"/>
    <w:rsid w:val="00B918CD"/>
    <w:rsid w:val="00BA5A2B"/>
    <w:rsid w:val="00BA5D08"/>
    <w:rsid w:val="00BB2031"/>
    <w:rsid w:val="00BB4AFD"/>
    <w:rsid w:val="00BB4E8A"/>
    <w:rsid w:val="00BC36DB"/>
    <w:rsid w:val="00BD42D1"/>
    <w:rsid w:val="00BD75C0"/>
    <w:rsid w:val="00BD7F83"/>
    <w:rsid w:val="00BE4630"/>
    <w:rsid w:val="00BE7D2B"/>
    <w:rsid w:val="00BF07FB"/>
    <w:rsid w:val="00BF2115"/>
    <w:rsid w:val="00C06E0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3B76"/>
    <w:rsid w:val="00C55960"/>
    <w:rsid w:val="00C6005F"/>
    <w:rsid w:val="00C60C1D"/>
    <w:rsid w:val="00C6558B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DF4C31"/>
    <w:rsid w:val="00E00A03"/>
    <w:rsid w:val="00E14BAD"/>
    <w:rsid w:val="00E2036A"/>
    <w:rsid w:val="00E236BF"/>
    <w:rsid w:val="00E3620F"/>
    <w:rsid w:val="00E44017"/>
    <w:rsid w:val="00E46D2D"/>
    <w:rsid w:val="00E71B52"/>
    <w:rsid w:val="00E7214A"/>
    <w:rsid w:val="00E77136"/>
    <w:rsid w:val="00E8552E"/>
    <w:rsid w:val="00E85713"/>
    <w:rsid w:val="00E9005A"/>
    <w:rsid w:val="00E953AB"/>
    <w:rsid w:val="00E96E26"/>
    <w:rsid w:val="00EA1C4D"/>
    <w:rsid w:val="00EA2D27"/>
    <w:rsid w:val="00EB3648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07B9E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1419"/>
    <w:rsid w:val="00F768F4"/>
    <w:rsid w:val="00F822CE"/>
    <w:rsid w:val="00F86BEE"/>
    <w:rsid w:val="00F87E04"/>
    <w:rsid w:val="00F92DA0"/>
    <w:rsid w:val="00F95F65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2022-11-05T09:59:00Z</cp:lastPrinted>
  <dcterms:created xsi:type="dcterms:W3CDTF">2022-11-05T09:58:00Z</dcterms:created>
  <dcterms:modified xsi:type="dcterms:W3CDTF">2023-02-04T20:27:00Z</dcterms:modified>
</cp:coreProperties>
</file>