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0BDA22" w14:textId="77777777" w:rsidR="00CD1E8B" w:rsidRDefault="003C3992" w:rsidP="008F2DB3">
      <w:pPr>
        <w:shd w:val="clear" w:color="auto" w:fill="E7E6E6" w:themeFill="background2"/>
        <w:spacing w:line="240" w:lineRule="auto"/>
        <w:jc w:val="center"/>
        <w:rPr>
          <w:rFonts w:asciiTheme="majorHAnsi" w:hAnsiTheme="majorHAnsi"/>
          <w:b/>
          <w:bCs/>
          <w:smallCaps/>
          <w:color w:val="833C0B" w:themeColor="accent2" w:themeShade="80"/>
          <w:kern w:val="0"/>
          <w:sz w:val="48"/>
          <w:szCs w:val="48"/>
          <w14:ligatures w14:val="none"/>
        </w:rPr>
      </w:pPr>
      <w:bookmarkStart w:id="0" w:name="_Hlk197931949"/>
      <w:bookmarkEnd w:id="0"/>
      <w:r w:rsidRPr="003C3992">
        <w:rPr>
          <w:rFonts w:asciiTheme="majorHAnsi" w:hAnsiTheme="majorHAnsi"/>
          <w:b/>
          <w:bCs/>
          <w:smallCaps/>
          <w:color w:val="833C0B" w:themeColor="accent2" w:themeShade="80"/>
          <w:kern w:val="0"/>
          <w:sz w:val="48"/>
          <w:szCs w:val="48"/>
          <w14:ligatures w14:val="none"/>
        </w:rPr>
        <w:t xml:space="preserve">La </w:t>
      </w:r>
      <w:r w:rsidR="007036E9">
        <w:rPr>
          <w:rFonts w:asciiTheme="majorHAnsi" w:hAnsiTheme="majorHAnsi"/>
          <w:b/>
          <w:bCs/>
          <w:smallCaps/>
          <w:color w:val="833C0B" w:themeColor="accent2" w:themeShade="80"/>
          <w:kern w:val="0"/>
          <w:sz w:val="48"/>
          <w:szCs w:val="48"/>
          <w14:ligatures w14:val="none"/>
        </w:rPr>
        <w:t xml:space="preserve">préparation et </w:t>
      </w:r>
      <w:r w:rsidR="00CD1E8B">
        <w:rPr>
          <w:rFonts w:asciiTheme="majorHAnsi" w:hAnsiTheme="majorHAnsi"/>
          <w:b/>
          <w:bCs/>
          <w:smallCaps/>
          <w:color w:val="833C0B" w:themeColor="accent2" w:themeShade="80"/>
          <w:kern w:val="0"/>
          <w:sz w:val="48"/>
          <w:szCs w:val="48"/>
          <w14:ligatures w14:val="none"/>
        </w:rPr>
        <w:t>la participation à</w:t>
      </w:r>
    </w:p>
    <w:p w14:paraId="67F5A45D" w14:textId="70510504" w:rsidR="00D76DBE" w:rsidRPr="003C3992" w:rsidRDefault="00CD1E8B" w:rsidP="008F2DB3">
      <w:pPr>
        <w:shd w:val="clear" w:color="auto" w:fill="E7E6E6" w:themeFill="background2"/>
        <w:spacing w:line="240" w:lineRule="auto"/>
        <w:jc w:val="center"/>
        <w:rPr>
          <w:rFonts w:asciiTheme="majorHAnsi" w:hAnsiTheme="majorHAnsi"/>
          <w:b/>
          <w:bCs/>
          <w:smallCaps/>
          <w:color w:val="833C0B" w:themeColor="accent2" w:themeShade="80"/>
          <w:kern w:val="0"/>
          <w:sz w:val="48"/>
          <w:szCs w:val="48"/>
          <w14:ligatures w14:val="none"/>
        </w:rPr>
      </w:pPr>
      <w:r>
        <w:rPr>
          <w:rFonts w:asciiTheme="majorHAnsi" w:hAnsiTheme="majorHAnsi"/>
          <w:b/>
          <w:bCs/>
          <w:smallCaps/>
          <w:color w:val="833C0B" w:themeColor="accent2" w:themeShade="80"/>
          <w:kern w:val="0"/>
          <w:sz w:val="48"/>
          <w:szCs w:val="48"/>
          <w14:ligatures w14:val="none"/>
        </w:rPr>
        <w:t>une</w:t>
      </w:r>
      <w:r w:rsidR="007036E9">
        <w:rPr>
          <w:rFonts w:asciiTheme="majorHAnsi" w:hAnsiTheme="majorHAnsi"/>
          <w:b/>
          <w:bCs/>
          <w:smallCaps/>
          <w:color w:val="833C0B" w:themeColor="accent2" w:themeShade="80"/>
          <w:kern w:val="0"/>
          <w:sz w:val="48"/>
          <w:szCs w:val="48"/>
          <w14:ligatures w14:val="none"/>
        </w:rPr>
        <w:t xml:space="preserve"> manifestation</w:t>
      </w:r>
      <w:r>
        <w:rPr>
          <w:rFonts w:asciiTheme="majorHAnsi" w:hAnsiTheme="majorHAnsi"/>
          <w:b/>
          <w:bCs/>
          <w:smallCaps/>
          <w:color w:val="833C0B" w:themeColor="accent2" w:themeShade="80"/>
          <w:kern w:val="0"/>
          <w:sz w:val="48"/>
          <w:szCs w:val="48"/>
          <w14:ligatures w14:val="none"/>
        </w:rPr>
        <w:t xml:space="preserve"> </w:t>
      </w:r>
      <w:r w:rsidR="007036E9">
        <w:rPr>
          <w:rFonts w:asciiTheme="majorHAnsi" w:hAnsiTheme="majorHAnsi"/>
          <w:b/>
          <w:bCs/>
          <w:smallCaps/>
          <w:color w:val="833C0B" w:themeColor="accent2" w:themeShade="80"/>
          <w:kern w:val="0"/>
          <w:sz w:val="48"/>
          <w:szCs w:val="48"/>
          <w14:ligatures w14:val="none"/>
        </w:rPr>
        <w:t>commerciale</w:t>
      </w:r>
    </w:p>
    <w:p w14:paraId="52B34CD7" w14:textId="77777777" w:rsidR="003C3992" w:rsidRDefault="003C3992" w:rsidP="003C3992"/>
    <w:tbl>
      <w:tblPr>
        <w:tblStyle w:val="Grilledutableau"/>
        <w:tblW w:w="0" w:type="auto"/>
        <w:tblLook w:val="04A0" w:firstRow="1" w:lastRow="0" w:firstColumn="1" w:lastColumn="0" w:noHBand="0" w:noVBand="1"/>
      </w:tblPr>
      <w:tblGrid>
        <w:gridCol w:w="5556"/>
        <w:gridCol w:w="3506"/>
      </w:tblGrid>
      <w:tr w:rsidR="003C3992" w:rsidRPr="009A7013" w14:paraId="2CB30201" w14:textId="77777777" w:rsidTr="00EC497E">
        <w:trPr>
          <w:trHeight w:val="194"/>
        </w:trPr>
        <w:tc>
          <w:tcPr>
            <w:tcW w:w="9180" w:type="dxa"/>
            <w:gridSpan w:val="2"/>
            <w:shd w:val="clear" w:color="auto" w:fill="F2F2F2" w:themeFill="background1" w:themeFillShade="F2"/>
          </w:tcPr>
          <w:p w14:paraId="4AD01B45" w14:textId="7548726F" w:rsidR="003C3992" w:rsidRPr="002B15FD" w:rsidRDefault="007036E9" w:rsidP="00090701">
            <w:pPr>
              <w:jc w:val="center"/>
              <w:rPr>
                <w:rFonts w:asciiTheme="majorHAnsi" w:eastAsia="Arial" w:hAnsiTheme="majorHAnsi" w:cstheme="majorHAnsi"/>
                <w:b/>
                <w:bCs/>
                <w:color w:val="833C0B" w:themeColor="accent2" w:themeShade="80"/>
                <w:lang w:eastAsia="zh-CN"/>
              </w:rPr>
            </w:pPr>
            <w:bookmarkStart w:id="1" w:name="_Hlk132377562"/>
            <w:r w:rsidRPr="007036E9">
              <w:rPr>
                <w:rFonts w:asciiTheme="majorHAnsi" w:hAnsiTheme="majorHAnsi" w:cstheme="majorHAnsi"/>
                <w:b/>
                <w:bCs/>
                <w:color w:val="833C0B" w:themeColor="accent2" w:themeShade="80"/>
              </w:rPr>
              <w:t>BAC PROFESSIONNEL MCV B</w:t>
            </w:r>
          </w:p>
        </w:tc>
      </w:tr>
      <w:tr w:rsidR="003C3992" w:rsidRPr="009A7013" w14:paraId="362A40CF" w14:textId="77777777" w:rsidTr="000D0D20">
        <w:tc>
          <w:tcPr>
            <w:tcW w:w="5637" w:type="dxa"/>
            <w:shd w:val="clear" w:color="auto" w:fill="F2F2F2" w:themeFill="background1" w:themeFillShade="F2"/>
          </w:tcPr>
          <w:p w14:paraId="6A60B554" w14:textId="77777777" w:rsidR="003C3992" w:rsidRPr="009A7013" w:rsidRDefault="003C3992" w:rsidP="00090701">
            <w:pPr>
              <w:jc w:val="center"/>
              <w:rPr>
                <w:rFonts w:asciiTheme="majorHAnsi" w:hAnsiTheme="majorHAnsi" w:cstheme="majorHAnsi"/>
                <w:color w:val="833C0B" w:themeColor="accent2" w:themeShade="80"/>
              </w:rPr>
            </w:pPr>
            <w:r w:rsidRPr="009A7013">
              <w:rPr>
                <w:rFonts w:asciiTheme="majorHAnsi" w:hAnsiTheme="majorHAnsi" w:cstheme="majorHAnsi"/>
                <w:color w:val="833C0B" w:themeColor="accent2" w:themeShade="80"/>
              </w:rPr>
              <w:t>Compétences</w:t>
            </w:r>
          </w:p>
        </w:tc>
        <w:tc>
          <w:tcPr>
            <w:tcW w:w="3543" w:type="dxa"/>
            <w:shd w:val="clear" w:color="auto" w:fill="F2F2F2" w:themeFill="background1" w:themeFillShade="F2"/>
          </w:tcPr>
          <w:p w14:paraId="1B1956F9" w14:textId="77777777" w:rsidR="003C3992" w:rsidRPr="009A7013" w:rsidRDefault="003C3992" w:rsidP="00090701">
            <w:pPr>
              <w:jc w:val="center"/>
              <w:rPr>
                <w:rFonts w:asciiTheme="majorHAnsi" w:hAnsiTheme="majorHAnsi" w:cstheme="majorHAnsi"/>
                <w:color w:val="833C0B" w:themeColor="accent2" w:themeShade="80"/>
              </w:rPr>
            </w:pPr>
            <w:r w:rsidRPr="009A7013">
              <w:rPr>
                <w:rFonts w:asciiTheme="majorHAnsi" w:hAnsiTheme="majorHAnsi" w:cstheme="majorHAnsi"/>
                <w:color w:val="833C0B" w:themeColor="accent2" w:themeShade="80"/>
              </w:rPr>
              <w:t>Savoirs associés</w:t>
            </w:r>
          </w:p>
        </w:tc>
      </w:tr>
      <w:tr w:rsidR="003C3992" w:rsidRPr="009A7013" w14:paraId="1A957771" w14:textId="77777777" w:rsidTr="000D0D20">
        <w:trPr>
          <w:trHeight w:val="1778"/>
        </w:trPr>
        <w:tc>
          <w:tcPr>
            <w:tcW w:w="5637" w:type="dxa"/>
            <w:vAlign w:val="center"/>
          </w:tcPr>
          <w:p w14:paraId="52762862" w14:textId="77777777" w:rsidR="00EC497E" w:rsidRPr="00EC497E" w:rsidRDefault="00EC497E" w:rsidP="008F2DB3">
            <w:pPr>
              <w:pStyle w:val="Paragraphedeliste"/>
              <w:numPr>
                <w:ilvl w:val="0"/>
                <w:numId w:val="2"/>
              </w:numPr>
              <w:ind w:left="284" w:hanging="284"/>
              <w:rPr>
                <w:rFonts w:asciiTheme="majorHAnsi" w:eastAsia="Calibri" w:hAnsiTheme="majorHAnsi" w:cstheme="majorHAnsi"/>
                <w:b/>
                <w:color w:val="000000"/>
                <w:sz w:val="20"/>
                <w:szCs w:val="20"/>
              </w:rPr>
            </w:pPr>
            <w:r w:rsidRPr="00EC497E">
              <w:rPr>
                <w:rFonts w:asciiTheme="majorHAnsi" w:eastAsia="Calibri" w:hAnsiTheme="majorHAnsi" w:cstheme="majorHAnsi"/>
                <w:b/>
                <w:color w:val="000000"/>
                <w:sz w:val="20"/>
                <w:szCs w:val="20"/>
              </w:rPr>
              <w:t>Mettre en place les modalités de règlement et de livraison (B1)</w:t>
            </w:r>
          </w:p>
          <w:p w14:paraId="19F80CA6" w14:textId="77777777" w:rsidR="00EC497E" w:rsidRPr="00EC497E" w:rsidRDefault="00EC497E" w:rsidP="008F2DB3">
            <w:pPr>
              <w:pStyle w:val="Paragraphedeliste"/>
              <w:numPr>
                <w:ilvl w:val="0"/>
                <w:numId w:val="2"/>
              </w:numPr>
              <w:ind w:left="284" w:hanging="284"/>
              <w:rPr>
                <w:rFonts w:asciiTheme="majorHAnsi" w:eastAsia="Calibri" w:hAnsiTheme="majorHAnsi" w:cstheme="majorHAnsi"/>
                <w:b/>
                <w:color w:val="000000"/>
                <w:sz w:val="20"/>
                <w:szCs w:val="20"/>
              </w:rPr>
            </w:pPr>
            <w:r w:rsidRPr="00EC497E">
              <w:rPr>
                <w:rFonts w:asciiTheme="majorHAnsi" w:eastAsia="Calibri" w:hAnsiTheme="majorHAnsi" w:cstheme="majorHAnsi"/>
                <w:b/>
                <w:color w:val="000000"/>
                <w:sz w:val="20"/>
                <w:szCs w:val="20"/>
              </w:rPr>
              <w:t>Collecter les informations de satisfaction auprès des clients (B2)</w:t>
            </w:r>
          </w:p>
          <w:p w14:paraId="5C09F600" w14:textId="77777777" w:rsidR="00EC497E" w:rsidRPr="00EC497E" w:rsidRDefault="00EC497E" w:rsidP="008F2DB3">
            <w:pPr>
              <w:pStyle w:val="Paragraphedeliste"/>
              <w:numPr>
                <w:ilvl w:val="0"/>
                <w:numId w:val="2"/>
              </w:numPr>
              <w:ind w:left="284" w:hanging="284"/>
              <w:rPr>
                <w:rFonts w:asciiTheme="majorHAnsi" w:eastAsia="Calibri" w:hAnsiTheme="majorHAnsi" w:cstheme="majorHAnsi"/>
                <w:bCs/>
                <w:color w:val="000000"/>
                <w:sz w:val="20"/>
                <w:szCs w:val="20"/>
              </w:rPr>
            </w:pPr>
            <w:r w:rsidRPr="00EC497E">
              <w:rPr>
                <w:rFonts w:asciiTheme="majorHAnsi" w:eastAsia="Calibri" w:hAnsiTheme="majorHAnsi" w:cstheme="majorHAnsi"/>
                <w:bCs/>
                <w:color w:val="000000"/>
                <w:sz w:val="20"/>
                <w:szCs w:val="20"/>
              </w:rPr>
              <w:t>Fixer les objectifs quantitatifs et qualitatifs de l’opération en fonction des moyens alloués (B4B)</w:t>
            </w:r>
          </w:p>
          <w:p w14:paraId="052F3299" w14:textId="77777777" w:rsidR="00EC497E" w:rsidRPr="00EC497E" w:rsidRDefault="00EC497E" w:rsidP="008F2DB3">
            <w:pPr>
              <w:pStyle w:val="Paragraphedeliste"/>
              <w:numPr>
                <w:ilvl w:val="0"/>
                <w:numId w:val="2"/>
              </w:numPr>
              <w:ind w:left="284" w:hanging="284"/>
              <w:rPr>
                <w:rFonts w:asciiTheme="majorHAnsi" w:eastAsia="Calibri" w:hAnsiTheme="majorHAnsi" w:cstheme="majorHAnsi"/>
                <w:bCs/>
                <w:color w:val="000000"/>
                <w:sz w:val="20"/>
                <w:szCs w:val="20"/>
              </w:rPr>
            </w:pPr>
            <w:r w:rsidRPr="00EC497E">
              <w:rPr>
                <w:rFonts w:asciiTheme="majorHAnsi" w:eastAsia="Calibri" w:hAnsiTheme="majorHAnsi" w:cstheme="majorHAnsi"/>
                <w:bCs/>
                <w:color w:val="000000"/>
                <w:sz w:val="20"/>
                <w:szCs w:val="20"/>
              </w:rPr>
              <w:t>Établir le contact avec le prospect dans des situations de prospection physique et/ou à distance (B4B)</w:t>
            </w:r>
          </w:p>
          <w:p w14:paraId="7EB4CDD4" w14:textId="77777777" w:rsidR="00EC497E" w:rsidRPr="00EC497E" w:rsidRDefault="00EC497E" w:rsidP="008F2DB3">
            <w:pPr>
              <w:pStyle w:val="Paragraphedeliste"/>
              <w:numPr>
                <w:ilvl w:val="0"/>
                <w:numId w:val="2"/>
              </w:numPr>
              <w:ind w:left="284" w:hanging="284"/>
              <w:rPr>
                <w:rFonts w:asciiTheme="majorHAnsi" w:eastAsia="Calibri" w:hAnsiTheme="majorHAnsi" w:cstheme="majorHAnsi"/>
                <w:bCs/>
                <w:color w:val="000000"/>
                <w:sz w:val="20"/>
                <w:szCs w:val="20"/>
              </w:rPr>
            </w:pPr>
            <w:r w:rsidRPr="00EC497E">
              <w:rPr>
                <w:rFonts w:asciiTheme="majorHAnsi" w:eastAsia="Calibri" w:hAnsiTheme="majorHAnsi" w:cstheme="majorHAnsi"/>
                <w:bCs/>
                <w:color w:val="000000"/>
                <w:sz w:val="20"/>
                <w:szCs w:val="20"/>
              </w:rPr>
              <w:t>Identifier les besoins du prospect (B4B)</w:t>
            </w:r>
          </w:p>
          <w:p w14:paraId="79492B55" w14:textId="77777777" w:rsidR="00EC497E" w:rsidRPr="00EC497E" w:rsidRDefault="00EC497E" w:rsidP="008F2DB3">
            <w:pPr>
              <w:pStyle w:val="Paragraphedeliste"/>
              <w:numPr>
                <w:ilvl w:val="0"/>
                <w:numId w:val="2"/>
              </w:numPr>
              <w:ind w:left="284" w:hanging="284"/>
              <w:rPr>
                <w:rFonts w:asciiTheme="majorHAnsi" w:eastAsia="Calibri" w:hAnsiTheme="majorHAnsi" w:cstheme="majorHAnsi"/>
                <w:bCs/>
                <w:color w:val="000000"/>
                <w:sz w:val="20"/>
                <w:szCs w:val="20"/>
              </w:rPr>
            </w:pPr>
            <w:r w:rsidRPr="00EC497E">
              <w:rPr>
                <w:rFonts w:asciiTheme="majorHAnsi" w:eastAsia="Calibri" w:hAnsiTheme="majorHAnsi" w:cstheme="majorHAnsi"/>
                <w:bCs/>
                <w:color w:val="000000"/>
                <w:sz w:val="20"/>
                <w:szCs w:val="20"/>
              </w:rPr>
              <w:t>Argumenter (B4B)</w:t>
            </w:r>
          </w:p>
          <w:p w14:paraId="4C5D778A" w14:textId="07105CAF" w:rsidR="003C3992" w:rsidRPr="00D23DBD" w:rsidRDefault="00EC497E" w:rsidP="008F2DB3">
            <w:pPr>
              <w:pStyle w:val="Paragraphedeliste"/>
              <w:numPr>
                <w:ilvl w:val="0"/>
                <w:numId w:val="2"/>
              </w:numPr>
              <w:ind w:left="284" w:hanging="284"/>
              <w:rPr>
                <w:rFonts w:asciiTheme="majorHAnsi" w:eastAsia="Calibri" w:hAnsiTheme="majorHAnsi" w:cstheme="majorHAnsi"/>
                <w:bCs/>
                <w:color w:val="000000"/>
                <w:sz w:val="20"/>
                <w:szCs w:val="20"/>
              </w:rPr>
            </w:pPr>
            <w:r w:rsidRPr="00EC497E">
              <w:rPr>
                <w:rFonts w:asciiTheme="majorHAnsi" w:eastAsia="Calibri" w:hAnsiTheme="majorHAnsi" w:cstheme="majorHAnsi"/>
                <w:bCs/>
                <w:color w:val="000000"/>
                <w:sz w:val="20"/>
                <w:szCs w:val="20"/>
              </w:rPr>
              <w:t>Valoriser les produits (B4B)</w:t>
            </w:r>
          </w:p>
        </w:tc>
        <w:tc>
          <w:tcPr>
            <w:tcW w:w="3543" w:type="dxa"/>
            <w:vAlign w:val="center"/>
          </w:tcPr>
          <w:p w14:paraId="55699D7E" w14:textId="77777777" w:rsidR="00EC497E" w:rsidRPr="000D0D20" w:rsidRDefault="00EC497E" w:rsidP="008F2DB3">
            <w:pPr>
              <w:numPr>
                <w:ilvl w:val="0"/>
                <w:numId w:val="1"/>
              </w:numPr>
              <w:ind w:left="317" w:hanging="288"/>
              <w:rPr>
                <w:rFonts w:asciiTheme="majorHAnsi" w:eastAsia="Calibri" w:hAnsiTheme="majorHAnsi"/>
                <w:sz w:val="18"/>
                <w:szCs w:val="18"/>
              </w:rPr>
            </w:pPr>
            <w:r w:rsidRPr="000D0D20">
              <w:rPr>
                <w:rFonts w:asciiTheme="majorHAnsi" w:eastAsia="Calibri" w:hAnsiTheme="majorHAnsi"/>
                <w:sz w:val="18"/>
                <w:szCs w:val="18"/>
              </w:rPr>
              <w:t xml:space="preserve">Le règlement </w:t>
            </w:r>
          </w:p>
          <w:p w14:paraId="4FCBD924" w14:textId="77777777" w:rsidR="00EC497E" w:rsidRPr="000D0D20" w:rsidRDefault="00EC497E" w:rsidP="008F2DB3">
            <w:pPr>
              <w:numPr>
                <w:ilvl w:val="0"/>
                <w:numId w:val="1"/>
              </w:numPr>
              <w:ind w:left="317" w:hanging="288"/>
              <w:rPr>
                <w:rFonts w:asciiTheme="majorHAnsi" w:eastAsia="Calibri" w:hAnsiTheme="majorHAnsi"/>
                <w:sz w:val="18"/>
                <w:szCs w:val="18"/>
              </w:rPr>
            </w:pPr>
            <w:r w:rsidRPr="000D0D20">
              <w:rPr>
                <w:rFonts w:asciiTheme="majorHAnsi" w:eastAsia="Calibri" w:hAnsiTheme="majorHAnsi"/>
                <w:sz w:val="18"/>
                <w:szCs w:val="18"/>
              </w:rPr>
              <w:t>Les outils de mesure et d’analyse de la satisfaction client, le SIC</w:t>
            </w:r>
          </w:p>
          <w:p w14:paraId="5A562945" w14:textId="77777777" w:rsidR="00EC497E" w:rsidRPr="000D0D20" w:rsidRDefault="00EC497E" w:rsidP="008F2DB3">
            <w:pPr>
              <w:numPr>
                <w:ilvl w:val="0"/>
                <w:numId w:val="1"/>
              </w:numPr>
              <w:ind w:left="317" w:hanging="288"/>
              <w:rPr>
                <w:rFonts w:asciiTheme="majorHAnsi" w:eastAsia="Calibri" w:hAnsiTheme="majorHAnsi"/>
                <w:sz w:val="18"/>
                <w:szCs w:val="18"/>
              </w:rPr>
            </w:pPr>
            <w:r w:rsidRPr="000D0D20">
              <w:rPr>
                <w:rFonts w:asciiTheme="majorHAnsi" w:eastAsia="Calibri" w:hAnsiTheme="majorHAnsi"/>
                <w:sz w:val="18"/>
                <w:szCs w:val="18"/>
              </w:rPr>
              <w:t xml:space="preserve">Les objectifs d’une opération de prospection </w:t>
            </w:r>
          </w:p>
          <w:p w14:paraId="367A2B30" w14:textId="77777777" w:rsidR="00EC497E" w:rsidRPr="000D0D20" w:rsidRDefault="00EC497E" w:rsidP="008F2DB3">
            <w:pPr>
              <w:numPr>
                <w:ilvl w:val="0"/>
                <w:numId w:val="1"/>
              </w:numPr>
              <w:ind w:left="317" w:hanging="288"/>
              <w:rPr>
                <w:rFonts w:asciiTheme="majorHAnsi" w:eastAsia="Calibri" w:hAnsiTheme="majorHAnsi"/>
                <w:sz w:val="18"/>
                <w:szCs w:val="18"/>
              </w:rPr>
            </w:pPr>
            <w:r w:rsidRPr="000D0D20">
              <w:rPr>
                <w:rFonts w:asciiTheme="majorHAnsi" w:eastAsia="Calibri" w:hAnsiTheme="majorHAnsi"/>
                <w:sz w:val="18"/>
                <w:szCs w:val="18"/>
              </w:rPr>
              <w:t xml:space="preserve">Les frais professionnels, le budget </w:t>
            </w:r>
          </w:p>
          <w:p w14:paraId="07D7923A" w14:textId="77777777" w:rsidR="00EC497E" w:rsidRPr="000D0D20" w:rsidRDefault="00EC497E" w:rsidP="008F2DB3">
            <w:pPr>
              <w:numPr>
                <w:ilvl w:val="0"/>
                <w:numId w:val="1"/>
              </w:numPr>
              <w:ind w:left="317" w:hanging="288"/>
              <w:rPr>
                <w:rFonts w:asciiTheme="majorHAnsi" w:eastAsia="Calibri" w:hAnsiTheme="majorHAnsi"/>
                <w:sz w:val="18"/>
                <w:szCs w:val="18"/>
              </w:rPr>
            </w:pPr>
            <w:r w:rsidRPr="000D0D20">
              <w:rPr>
                <w:rFonts w:asciiTheme="majorHAnsi" w:eastAsia="Calibri" w:hAnsiTheme="majorHAnsi"/>
                <w:sz w:val="18"/>
                <w:szCs w:val="18"/>
              </w:rPr>
              <w:t xml:space="preserve">L’offre de l’entreprise </w:t>
            </w:r>
          </w:p>
          <w:p w14:paraId="741180FA" w14:textId="77777777" w:rsidR="00EC497E" w:rsidRPr="000D0D20" w:rsidRDefault="00EC497E" w:rsidP="008F2DB3">
            <w:pPr>
              <w:numPr>
                <w:ilvl w:val="0"/>
                <w:numId w:val="1"/>
              </w:numPr>
              <w:ind w:left="317" w:hanging="288"/>
              <w:rPr>
                <w:rFonts w:asciiTheme="majorHAnsi" w:eastAsia="Calibri" w:hAnsiTheme="majorHAnsi"/>
                <w:sz w:val="18"/>
                <w:szCs w:val="18"/>
              </w:rPr>
            </w:pPr>
            <w:r w:rsidRPr="000D0D20">
              <w:rPr>
                <w:rFonts w:asciiTheme="majorHAnsi" w:eastAsia="Calibri" w:hAnsiTheme="majorHAnsi"/>
                <w:sz w:val="18"/>
                <w:szCs w:val="18"/>
              </w:rPr>
              <w:t xml:space="preserve">L’argumentaire </w:t>
            </w:r>
          </w:p>
          <w:p w14:paraId="271CE54D" w14:textId="5E8DE2B7" w:rsidR="003C3992" w:rsidRPr="00D23DBD" w:rsidRDefault="00EC497E" w:rsidP="008F2DB3">
            <w:pPr>
              <w:numPr>
                <w:ilvl w:val="0"/>
                <w:numId w:val="1"/>
              </w:numPr>
              <w:ind w:left="317" w:hanging="288"/>
              <w:rPr>
                <w:rFonts w:asciiTheme="majorHAnsi" w:eastAsia="Calibri" w:hAnsiTheme="majorHAnsi" w:cstheme="majorHAnsi"/>
                <w:b/>
                <w:bCs/>
                <w:color w:val="833C0B" w:themeColor="accent2" w:themeShade="80"/>
                <w:sz w:val="20"/>
                <w:szCs w:val="20"/>
              </w:rPr>
            </w:pPr>
            <w:r w:rsidRPr="000D0D20">
              <w:rPr>
                <w:rFonts w:asciiTheme="majorHAnsi" w:eastAsia="Calibri" w:hAnsiTheme="majorHAnsi"/>
                <w:sz w:val="18"/>
                <w:szCs w:val="18"/>
              </w:rPr>
              <w:t>Les événements et manifestations commerciales</w:t>
            </w:r>
          </w:p>
        </w:tc>
      </w:tr>
      <w:tr w:rsidR="003C3992" w:rsidRPr="00BE1783" w14:paraId="5F81CF0B" w14:textId="77777777" w:rsidTr="00EC497E">
        <w:trPr>
          <w:trHeight w:val="419"/>
        </w:trPr>
        <w:tc>
          <w:tcPr>
            <w:tcW w:w="9180" w:type="dxa"/>
            <w:gridSpan w:val="2"/>
            <w:vAlign w:val="center"/>
          </w:tcPr>
          <w:p w14:paraId="7313F3ED" w14:textId="2A6857BA" w:rsidR="003C3992" w:rsidRPr="00EC497E" w:rsidRDefault="00EC497E" w:rsidP="00090701">
            <w:pPr>
              <w:spacing w:line="256" w:lineRule="auto"/>
              <w:rPr>
                <w:rFonts w:asciiTheme="majorHAnsi" w:eastAsia="Calibri" w:hAnsiTheme="majorHAnsi" w:cstheme="majorHAnsi"/>
                <w:b/>
                <w:bCs/>
                <w:sz w:val="18"/>
                <w:szCs w:val="18"/>
              </w:rPr>
            </w:pPr>
            <w:r w:rsidRPr="00EC497E">
              <w:rPr>
                <w:rFonts w:asciiTheme="majorHAnsi" w:eastAsia="Calibri" w:hAnsiTheme="majorHAnsi" w:cstheme="majorHAnsi"/>
                <w:b/>
                <w:bCs/>
                <w:sz w:val="20"/>
                <w:szCs w:val="20"/>
              </w:rPr>
              <w:t>Co intervention en mathématiques – Lien avec le droit (RGPD)</w:t>
            </w:r>
          </w:p>
        </w:tc>
      </w:tr>
      <w:bookmarkEnd w:id="1"/>
    </w:tbl>
    <w:p w14:paraId="6C47DA0D" w14:textId="77777777" w:rsidR="003C3992" w:rsidRPr="009A7013" w:rsidRDefault="003C3992" w:rsidP="003C3992">
      <w:pPr>
        <w:rPr>
          <w:rFonts w:asciiTheme="majorHAnsi" w:hAnsiTheme="majorHAnsi"/>
        </w:rPr>
      </w:pPr>
    </w:p>
    <w:p w14:paraId="1B850382" w14:textId="77777777" w:rsidR="003C3992" w:rsidRPr="009A7013" w:rsidRDefault="003C3992" w:rsidP="003C3992">
      <w:pPr>
        <w:pStyle w:val="Titre1"/>
        <w:rPr>
          <w:rStyle w:val="Titredulivre"/>
          <w:rFonts w:cstheme="majorHAnsi"/>
          <w:i w:val="0"/>
          <w:iCs w:val="0"/>
          <w:sz w:val="36"/>
        </w:rPr>
      </w:pPr>
      <w:r w:rsidRPr="009A7013">
        <w:rPr>
          <w:rStyle w:val="Titredulivre"/>
          <w:rFonts w:cstheme="majorHAnsi"/>
          <w:i w:val="0"/>
          <w:iCs w:val="0"/>
          <w:sz w:val="36"/>
        </w:rPr>
        <w:t>Le portrait de l’organisation</w:t>
      </w:r>
    </w:p>
    <w:tbl>
      <w:tblPr>
        <w:tblStyle w:val="Grilledutableau"/>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6"/>
        <w:gridCol w:w="5588"/>
      </w:tblGrid>
      <w:tr w:rsidR="00FD1916" w:rsidRPr="009A7013" w14:paraId="170CF3BB" w14:textId="77777777" w:rsidTr="001B1009">
        <w:tc>
          <w:tcPr>
            <w:tcW w:w="3227" w:type="dxa"/>
          </w:tcPr>
          <w:p w14:paraId="58E46386" w14:textId="43871E29" w:rsidR="003C3992" w:rsidRPr="009A7013" w:rsidRDefault="003C3992" w:rsidP="003C3992">
            <w:pPr>
              <w:rPr>
                <w:rFonts w:asciiTheme="majorHAnsi" w:hAnsiTheme="majorHAnsi"/>
                <w:noProof/>
              </w:rPr>
            </w:pPr>
          </w:p>
          <w:p w14:paraId="5E6BDB6A" w14:textId="77777777" w:rsidR="00FD1916" w:rsidRDefault="000442E4" w:rsidP="00FD1916">
            <w:pPr>
              <w:jc w:val="center"/>
              <w:rPr>
                <w:rFonts w:asciiTheme="majorHAnsi" w:hAnsiTheme="majorHAnsi" w:cstheme="majorHAnsi"/>
                <w:i/>
                <w:iCs/>
                <w:noProof/>
              </w:rPr>
            </w:pPr>
            <w:r>
              <w:rPr>
                <w:rFonts w:asciiTheme="majorHAnsi" w:hAnsiTheme="majorHAnsi"/>
                <w:noProof/>
              </w:rPr>
              <w:drawing>
                <wp:inline distT="0" distB="0" distL="0" distR="0" wp14:anchorId="2A7E6721" wp14:editId="5E018F74">
                  <wp:extent cx="1264614" cy="423862"/>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8019" cy="431707"/>
                          </a:xfrm>
                          <a:prstGeom prst="rect">
                            <a:avLst/>
                          </a:prstGeom>
                          <a:noFill/>
                        </pic:spPr>
                      </pic:pic>
                    </a:graphicData>
                  </a:graphic>
                </wp:inline>
              </w:drawing>
            </w:r>
          </w:p>
          <w:p w14:paraId="643A3FB0" w14:textId="77777777" w:rsidR="001B1009" w:rsidRDefault="001B1009" w:rsidP="00FD1916">
            <w:pPr>
              <w:jc w:val="center"/>
              <w:rPr>
                <w:rFonts w:asciiTheme="majorHAnsi" w:hAnsiTheme="majorHAnsi" w:cstheme="majorHAnsi"/>
                <w:i/>
                <w:iCs/>
                <w:noProof/>
              </w:rPr>
            </w:pPr>
          </w:p>
          <w:p w14:paraId="5B29B15D" w14:textId="1169F0E8" w:rsidR="001B1009" w:rsidRDefault="001B1009" w:rsidP="00FD1916">
            <w:pPr>
              <w:jc w:val="center"/>
              <w:rPr>
                <w:rFonts w:asciiTheme="majorHAnsi" w:hAnsiTheme="majorHAnsi" w:cstheme="majorHAnsi"/>
                <w:i/>
                <w:iCs/>
                <w:noProof/>
              </w:rPr>
            </w:pPr>
            <w:r w:rsidRPr="001B1009">
              <w:rPr>
                <w:rFonts w:asciiTheme="majorHAnsi" w:hAnsiTheme="majorHAnsi"/>
                <w:i/>
                <w:iCs/>
                <w:noProof/>
              </w:rPr>
              <w:drawing>
                <wp:inline distT="0" distB="0" distL="0" distR="0" wp14:anchorId="284BB459" wp14:editId="36CDA61C">
                  <wp:extent cx="633412" cy="630506"/>
                  <wp:effectExtent l="0" t="0" r="0" b="0"/>
                  <wp:docPr id="1" name="Imag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hlinkClick r:id="rId9"/>
                          </pic:cNvPr>
                          <pic:cNvPicPr/>
                        </pic:nvPicPr>
                        <pic:blipFill>
                          <a:blip r:embed="rId10"/>
                          <a:stretch>
                            <a:fillRect/>
                          </a:stretch>
                        </pic:blipFill>
                        <pic:spPr>
                          <a:xfrm>
                            <a:off x="0" y="0"/>
                            <a:ext cx="645424" cy="642463"/>
                          </a:xfrm>
                          <a:prstGeom prst="rect">
                            <a:avLst/>
                          </a:prstGeom>
                        </pic:spPr>
                      </pic:pic>
                    </a:graphicData>
                  </a:graphic>
                </wp:inline>
              </w:drawing>
            </w:r>
          </w:p>
          <w:p w14:paraId="69096633" w14:textId="03A17531" w:rsidR="001B1009" w:rsidRPr="009A7013" w:rsidRDefault="001B1009" w:rsidP="00FD1916">
            <w:pPr>
              <w:jc w:val="center"/>
              <w:rPr>
                <w:rFonts w:asciiTheme="majorHAnsi" w:hAnsiTheme="majorHAnsi" w:cstheme="majorHAnsi"/>
                <w:i/>
                <w:iCs/>
                <w:noProof/>
              </w:rPr>
            </w:pPr>
            <w:hyperlink r:id="rId11" w:history="1">
              <w:r w:rsidRPr="004C5FC1">
                <w:rPr>
                  <w:rStyle w:val="Lienhypertexte"/>
                  <w:rFonts w:asciiTheme="majorHAnsi" w:hAnsiTheme="majorHAnsi"/>
                  <w:noProof/>
                  <w:sz w:val="18"/>
                  <w:szCs w:val="18"/>
                </w:rPr>
                <w:t>https://www.youtube.com/watch?v=KSJuBNy5Ba4</w:t>
              </w:r>
            </w:hyperlink>
          </w:p>
        </w:tc>
        <w:tc>
          <w:tcPr>
            <w:tcW w:w="6237" w:type="dxa"/>
          </w:tcPr>
          <w:p w14:paraId="7A0E70DE" w14:textId="3625E1FF" w:rsidR="00FD1916" w:rsidRPr="009A7013" w:rsidRDefault="00553F81" w:rsidP="00553F81">
            <w:pPr>
              <w:jc w:val="both"/>
              <w:rPr>
                <w:rFonts w:asciiTheme="majorHAnsi" w:hAnsiTheme="majorHAnsi" w:cstheme="majorHAnsi"/>
                <w:noProof/>
                <w:sz w:val="22"/>
                <w:szCs w:val="22"/>
              </w:rPr>
            </w:pPr>
            <w:r w:rsidRPr="00553F81">
              <w:rPr>
                <w:rFonts w:asciiTheme="majorHAnsi" w:hAnsiTheme="majorHAnsi" w:cstheme="majorHAnsi"/>
                <w:noProof/>
                <w:sz w:val="22"/>
                <w:szCs w:val="22"/>
              </w:rPr>
              <w:t>Héritière d’une grande lignée de faiseurs de gourmandises qui font la renommée de Reims, la Maison Fossier a su conserver et développer la maestria créative qui fait de ses recettes biscuitières d’incontournables étapes gourmandes. Biscuiterie de tradition forgée par deux siècles et demi d’histoire, Fossier mêle le bon goût d’antan aux saveurs d’aujourd’hui pour combler tous les gourmets et gourmands.</w:t>
            </w:r>
          </w:p>
        </w:tc>
      </w:tr>
      <w:tr w:rsidR="001B1009" w:rsidRPr="009A7013" w14:paraId="5D20AB37" w14:textId="77777777" w:rsidTr="001B1009">
        <w:tc>
          <w:tcPr>
            <w:tcW w:w="3227" w:type="dxa"/>
          </w:tcPr>
          <w:p w14:paraId="6E011E13" w14:textId="7E106789" w:rsidR="00AF5C77" w:rsidRPr="009A7013" w:rsidRDefault="00AF5C77" w:rsidP="003C3992">
            <w:pPr>
              <w:rPr>
                <w:rFonts w:asciiTheme="majorHAnsi" w:hAnsiTheme="majorHAnsi"/>
                <w:noProof/>
              </w:rPr>
            </w:pPr>
          </w:p>
        </w:tc>
        <w:tc>
          <w:tcPr>
            <w:tcW w:w="6237" w:type="dxa"/>
          </w:tcPr>
          <w:p w14:paraId="3BEBB8E3" w14:textId="77777777" w:rsidR="001B1009" w:rsidRPr="00553F81" w:rsidRDefault="001B1009" w:rsidP="00553F81">
            <w:pPr>
              <w:jc w:val="both"/>
              <w:rPr>
                <w:rFonts w:asciiTheme="majorHAnsi" w:hAnsiTheme="majorHAnsi"/>
                <w:noProof/>
              </w:rPr>
            </w:pPr>
          </w:p>
        </w:tc>
      </w:tr>
    </w:tbl>
    <w:p w14:paraId="4A05EBB6" w14:textId="1AA78C49" w:rsidR="003C3992" w:rsidRDefault="003C3992"/>
    <w:p w14:paraId="01178FC7" w14:textId="7CEAA61C" w:rsidR="00AF5C77" w:rsidRPr="004C5FC1" w:rsidRDefault="00AF5C77">
      <w:pPr>
        <w:rPr>
          <w:b/>
          <w:bCs/>
          <w:sz w:val="24"/>
          <w:szCs w:val="24"/>
        </w:rPr>
      </w:pPr>
      <w:r w:rsidRPr="004C5FC1">
        <w:rPr>
          <w:b/>
          <w:bCs/>
          <w:sz w:val="24"/>
          <w:szCs w:val="24"/>
        </w:rPr>
        <w:t>Compléter le portrait de l’organisation en navigant sur le site</w:t>
      </w:r>
    </w:p>
    <w:p w14:paraId="055C9382" w14:textId="77777777" w:rsidR="000442E4" w:rsidRDefault="000442E4"/>
    <w:tbl>
      <w:tblPr>
        <w:tblStyle w:val="Grilledutableau"/>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245"/>
      </w:tblGrid>
      <w:tr w:rsidR="00AF5C77" w14:paraId="58400DC5" w14:textId="77777777" w:rsidTr="00801976">
        <w:tc>
          <w:tcPr>
            <w:tcW w:w="4077" w:type="dxa"/>
          </w:tcPr>
          <w:p w14:paraId="43358DA3" w14:textId="77777777" w:rsidR="00801976" w:rsidRDefault="00801976" w:rsidP="00AF5C77">
            <w:pPr>
              <w:jc w:val="center"/>
              <w:rPr>
                <w:color w:val="833C0B" w:themeColor="accent2" w:themeShade="80"/>
              </w:rPr>
            </w:pPr>
            <w:r w:rsidRPr="00801976">
              <w:rPr>
                <w:noProof/>
                <w:color w:val="833C0B" w:themeColor="accent2" w:themeShade="80"/>
              </w:rPr>
              <w:drawing>
                <wp:inline distT="0" distB="0" distL="0" distR="0" wp14:anchorId="2B533395" wp14:editId="6A815D81">
                  <wp:extent cx="584989" cy="584989"/>
                  <wp:effectExtent l="0" t="0" r="0" b="0"/>
                  <wp:docPr id="5" name="Image 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a:hlinkClick r:id="rId12"/>
                          </pic:cNvPr>
                          <pic:cNvPicPr/>
                        </pic:nvPicPr>
                        <pic:blipFill>
                          <a:blip r:embed="rId13"/>
                          <a:stretch>
                            <a:fillRect/>
                          </a:stretch>
                        </pic:blipFill>
                        <pic:spPr>
                          <a:xfrm>
                            <a:off x="0" y="0"/>
                            <a:ext cx="590360" cy="590360"/>
                          </a:xfrm>
                          <a:prstGeom prst="rect">
                            <a:avLst/>
                          </a:prstGeom>
                        </pic:spPr>
                      </pic:pic>
                    </a:graphicData>
                  </a:graphic>
                </wp:inline>
              </w:drawing>
            </w:r>
          </w:p>
          <w:p w14:paraId="11BA000D" w14:textId="26EE1A38" w:rsidR="004C5FC1" w:rsidRPr="004C5FC1" w:rsidRDefault="004C5FC1" w:rsidP="004C5FC1">
            <w:pPr>
              <w:jc w:val="center"/>
              <w:rPr>
                <w:rFonts w:asciiTheme="majorHAnsi" w:hAnsiTheme="majorHAnsi"/>
                <w:noProof/>
                <w:color w:val="833C0B" w:themeColor="accent2" w:themeShade="80"/>
                <w:sz w:val="18"/>
                <w:szCs w:val="18"/>
              </w:rPr>
            </w:pPr>
            <w:hyperlink r:id="rId14" w:history="1">
              <w:r w:rsidRPr="00BC6D8A">
                <w:rPr>
                  <w:rStyle w:val="Lienhypertexte"/>
                  <w:rFonts w:asciiTheme="majorHAnsi" w:hAnsiTheme="majorHAnsi"/>
                  <w:noProof/>
                  <w:sz w:val="18"/>
                  <w:szCs w:val="18"/>
                </w:rPr>
                <w:t>https://www.fossier.fr/fr/content/7-histoire-fossier</w:t>
              </w:r>
            </w:hyperlink>
          </w:p>
        </w:tc>
        <w:tc>
          <w:tcPr>
            <w:tcW w:w="5245" w:type="dxa"/>
          </w:tcPr>
          <w:p w14:paraId="33ADF652" w14:textId="432896F4" w:rsidR="00AF5C77" w:rsidRPr="00543A09" w:rsidRDefault="00AF5C77" w:rsidP="00801976">
            <w:pPr>
              <w:spacing w:line="360" w:lineRule="auto"/>
              <w:rPr>
                <w:rFonts w:asciiTheme="majorHAnsi" w:eastAsia="Calibri" w:hAnsiTheme="majorHAnsi" w:cstheme="majorHAnsi"/>
                <w:sz w:val="22"/>
                <w:szCs w:val="22"/>
              </w:rPr>
            </w:pPr>
            <w:r w:rsidRPr="00543A09">
              <w:rPr>
                <w:rFonts w:asciiTheme="majorHAnsi" w:eastAsia="Calibri" w:hAnsiTheme="majorHAnsi" w:cstheme="majorHAnsi"/>
                <w:sz w:val="22"/>
                <w:szCs w:val="22"/>
              </w:rPr>
              <w:t xml:space="preserve">Année de création de la biscuiterie à Reims : </w:t>
            </w:r>
            <w:r w:rsidR="00543A09" w:rsidRPr="00543A09">
              <w:rPr>
                <w:rFonts w:asciiTheme="majorHAnsi" w:eastAsia="Calibri" w:hAnsiTheme="majorHAnsi" w:cstheme="majorHAnsi"/>
                <w:sz w:val="22"/>
                <w:szCs w:val="22"/>
              </w:rPr>
              <w:t>…………………</w:t>
            </w:r>
          </w:p>
          <w:p w14:paraId="33CF830E" w14:textId="574B5601" w:rsidR="00AF5C77" w:rsidRPr="00543A09" w:rsidRDefault="00AF5C77" w:rsidP="00801976">
            <w:pPr>
              <w:spacing w:line="360" w:lineRule="auto"/>
              <w:rPr>
                <w:rFonts w:asciiTheme="majorHAnsi" w:eastAsia="Calibri" w:hAnsiTheme="majorHAnsi" w:cstheme="majorHAnsi"/>
                <w:sz w:val="22"/>
                <w:szCs w:val="22"/>
              </w:rPr>
            </w:pPr>
            <w:r w:rsidRPr="00543A09">
              <w:rPr>
                <w:rFonts w:asciiTheme="majorHAnsi" w:eastAsia="Calibri" w:hAnsiTheme="majorHAnsi" w:cstheme="majorHAnsi"/>
                <w:sz w:val="22"/>
                <w:szCs w:val="22"/>
              </w:rPr>
              <w:t xml:space="preserve">Produit emblématique de la marque : </w:t>
            </w:r>
            <w:r w:rsidR="00543A09" w:rsidRPr="00543A09">
              <w:rPr>
                <w:rFonts w:asciiTheme="majorHAnsi" w:eastAsia="Calibri" w:hAnsiTheme="majorHAnsi" w:cstheme="majorHAnsi"/>
                <w:sz w:val="22"/>
                <w:szCs w:val="22"/>
              </w:rPr>
              <w:t>……………………………</w:t>
            </w:r>
            <w:r w:rsidRPr="00543A09">
              <w:rPr>
                <w:rFonts w:asciiTheme="majorHAnsi" w:eastAsia="Calibri" w:hAnsiTheme="majorHAnsi" w:cstheme="majorHAnsi"/>
                <w:sz w:val="22"/>
                <w:szCs w:val="22"/>
              </w:rPr>
              <w:t xml:space="preserve"> </w:t>
            </w:r>
          </w:p>
          <w:p w14:paraId="4B25E705" w14:textId="01E1BBD2" w:rsidR="00543A09" w:rsidRPr="00543A09" w:rsidRDefault="00AF5C77" w:rsidP="00801976">
            <w:pPr>
              <w:spacing w:line="360" w:lineRule="auto"/>
              <w:rPr>
                <w:rFonts w:asciiTheme="majorHAnsi" w:eastAsia="Calibri" w:hAnsiTheme="majorHAnsi" w:cstheme="majorHAnsi"/>
                <w:sz w:val="22"/>
                <w:szCs w:val="22"/>
              </w:rPr>
            </w:pPr>
            <w:r w:rsidRPr="00543A09">
              <w:rPr>
                <w:rFonts w:asciiTheme="majorHAnsi" w:eastAsia="Calibri" w:hAnsiTheme="majorHAnsi" w:cstheme="majorHAnsi"/>
                <w:sz w:val="22"/>
                <w:szCs w:val="22"/>
              </w:rPr>
              <w:t xml:space="preserve">Les valeurs de l’entreprise : </w:t>
            </w:r>
            <w:r w:rsidR="00543A09" w:rsidRPr="00543A09">
              <w:rPr>
                <w:rFonts w:asciiTheme="majorHAnsi" w:eastAsia="Calibri" w:hAnsiTheme="majorHAnsi" w:cstheme="majorHAnsi"/>
                <w:sz w:val="22"/>
                <w:szCs w:val="22"/>
              </w:rPr>
              <w:t>………………………</w:t>
            </w:r>
            <w:proofErr w:type="gramStart"/>
            <w:r w:rsidR="00543A09" w:rsidRPr="00543A09">
              <w:rPr>
                <w:rFonts w:asciiTheme="majorHAnsi" w:eastAsia="Calibri" w:hAnsiTheme="majorHAnsi" w:cstheme="majorHAnsi"/>
                <w:sz w:val="22"/>
                <w:szCs w:val="22"/>
              </w:rPr>
              <w:t>…….</w:t>
            </w:r>
            <w:proofErr w:type="gramEnd"/>
            <w:r w:rsidR="00543A09" w:rsidRPr="00543A09">
              <w:rPr>
                <w:rFonts w:asciiTheme="majorHAnsi" w:eastAsia="Calibri" w:hAnsiTheme="majorHAnsi" w:cstheme="majorHAnsi"/>
                <w:sz w:val="22"/>
                <w:szCs w:val="22"/>
              </w:rPr>
              <w:t>……………..</w:t>
            </w:r>
          </w:p>
          <w:p w14:paraId="1D5E9EBB" w14:textId="77777777" w:rsidR="00543A09" w:rsidRDefault="00543A09" w:rsidP="00801976">
            <w:pPr>
              <w:spacing w:line="360" w:lineRule="auto"/>
              <w:rPr>
                <w:rFonts w:asciiTheme="majorHAnsi" w:eastAsia="Calibri" w:hAnsiTheme="majorHAnsi" w:cstheme="majorHAnsi"/>
                <w:sz w:val="22"/>
                <w:szCs w:val="22"/>
              </w:rPr>
            </w:pPr>
            <w:r w:rsidRPr="00543A09">
              <w:rPr>
                <w:rFonts w:asciiTheme="majorHAnsi" w:eastAsia="Calibri" w:hAnsiTheme="majorHAnsi" w:cstheme="majorHAnsi"/>
                <w:sz w:val="22"/>
                <w:szCs w:val="22"/>
              </w:rPr>
              <w:t>…………………………….………………………………………….……………</w:t>
            </w:r>
          </w:p>
          <w:p w14:paraId="3AE36CB4" w14:textId="4FF794B2" w:rsidR="00AF5C77" w:rsidRPr="00AF5C77" w:rsidRDefault="00543A09" w:rsidP="00801976">
            <w:pPr>
              <w:spacing w:line="360" w:lineRule="auto"/>
              <w:rPr>
                <w:rFonts w:asciiTheme="majorHAnsi" w:hAnsiTheme="majorHAnsi" w:cstheme="majorHAnsi"/>
                <w:b/>
                <w:color w:val="FF0000"/>
                <w:sz w:val="22"/>
                <w:szCs w:val="22"/>
              </w:rPr>
            </w:pPr>
            <w:r w:rsidRPr="00543A09">
              <w:rPr>
                <w:rFonts w:asciiTheme="majorHAnsi" w:eastAsia="Calibri" w:hAnsiTheme="majorHAnsi" w:cstheme="majorHAnsi"/>
                <w:sz w:val="22"/>
                <w:szCs w:val="22"/>
              </w:rPr>
              <w:t>…………………………….………………………………………….……</w:t>
            </w:r>
            <w:r>
              <w:rPr>
                <w:rFonts w:asciiTheme="majorHAnsi" w:eastAsia="Calibri" w:hAnsiTheme="majorHAnsi" w:cstheme="majorHAnsi"/>
                <w:sz w:val="22"/>
                <w:szCs w:val="22"/>
              </w:rPr>
              <w:t>..</w:t>
            </w:r>
            <w:r w:rsidRPr="00543A09">
              <w:rPr>
                <w:rFonts w:asciiTheme="majorHAnsi" w:eastAsia="Calibri" w:hAnsiTheme="majorHAnsi" w:cstheme="majorHAnsi"/>
                <w:sz w:val="22"/>
                <w:szCs w:val="22"/>
              </w:rPr>
              <w:t>………</w:t>
            </w:r>
          </w:p>
          <w:p w14:paraId="41CE0D35" w14:textId="0B475A3A" w:rsidR="00AF5C77" w:rsidRPr="00AF5C77" w:rsidRDefault="00AF5C77" w:rsidP="00801976">
            <w:pPr>
              <w:spacing w:line="360" w:lineRule="auto"/>
              <w:rPr>
                <w:rFonts w:asciiTheme="majorHAnsi" w:hAnsiTheme="majorHAnsi" w:cstheme="majorHAnsi"/>
                <w:b/>
                <w:color w:val="FF0000"/>
                <w:sz w:val="22"/>
                <w:szCs w:val="22"/>
              </w:rPr>
            </w:pPr>
            <w:r w:rsidRPr="00AF5C77">
              <w:rPr>
                <w:rFonts w:asciiTheme="majorHAnsi" w:hAnsiTheme="majorHAnsi" w:cstheme="majorHAnsi"/>
                <w:sz w:val="22"/>
                <w:szCs w:val="22"/>
              </w:rPr>
              <w:t>Année d’obtention du label « Entreprise du Patrimoine Vivant » :</w:t>
            </w:r>
            <w:r w:rsidRPr="00AF5C77">
              <w:rPr>
                <w:rFonts w:asciiTheme="majorHAnsi" w:hAnsiTheme="majorHAnsi" w:cstheme="majorHAnsi"/>
                <w:b/>
                <w:sz w:val="22"/>
                <w:szCs w:val="22"/>
              </w:rPr>
              <w:t xml:space="preserve"> </w:t>
            </w:r>
            <w:r w:rsidR="00543A09" w:rsidRPr="00543A09">
              <w:rPr>
                <w:rFonts w:asciiTheme="majorHAnsi" w:eastAsia="Calibri" w:hAnsiTheme="majorHAnsi" w:cstheme="majorHAnsi"/>
                <w:sz w:val="22"/>
                <w:szCs w:val="22"/>
              </w:rPr>
              <w:t>………………………</w:t>
            </w:r>
            <w:r w:rsidR="00543A09">
              <w:rPr>
                <w:rFonts w:asciiTheme="majorHAnsi" w:eastAsia="Calibri" w:hAnsiTheme="majorHAnsi" w:cstheme="majorHAnsi"/>
                <w:sz w:val="22"/>
                <w:szCs w:val="22"/>
              </w:rPr>
              <w:t>……</w:t>
            </w:r>
            <w:r w:rsidR="00543A09" w:rsidRPr="00543A09">
              <w:rPr>
                <w:rFonts w:asciiTheme="majorHAnsi" w:eastAsia="Calibri" w:hAnsiTheme="majorHAnsi" w:cstheme="majorHAnsi"/>
                <w:sz w:val="22"/>
                <w:szCs w:val="22"/>
              </w:rPr>
              <w:t>…………………………………………</w:t>
            </w:r>
          </w:p>
          <w:p w14:paraId="27A0A0A8" w14:textId="17B9E684" w:rsidR="00AF5C77" w:rsidRDefault="00AF5C77" w:rsidP="00801976">
            <w:pPr>
              <w:spacing w:line="360" w:lineRule="auto"/>
            </w:pPr>
            <w:r w:rsidRPr="00AF5C77">
              <w:rPr>
                <w:rFonts w:asciiTheme="majorHAnsi" w:eastAsia="Calibri" w:hAnsiTheme="majorHAnsi" w:cstheme="majorHAnsi"/>
                <w:sz w:val="22"/>
                <w:szCs w:val="22"/>
              </w:rPr>
              <w:t xml:space="preserve">Nombre de points de vente :  </w:t>
            </w:r>
            <w:r w:rsidR="00543A09" w:rsidRPr="00543A09">
              <w:rPr>
                <w:rFonts w:asciiTheme="majorHAnsi" w:eastAsia="Calibri" w:hAnsiTheme="majorHAnsi" w:cstheme="majorHAnsi"/>
                <w:sz w:val="22"/>
                <w:szCs w:val="22"/>
              </w:rPr>
              <w:t>………………………</w:t>
            </w:r>
            <w:r w:rsidR="00543A09">
              <w:rPr>
                <w:rFonts w:asciiTheme="majorHAnsi" w:eastAsia="Calibri" w:hAnsiTheme="majorHAnsi" w:cstheme="majorHAnsi"/>
                <w:sz w:val="22"/>
                <w:szCs w:val="22"/>
              </w:rPr>
              <w:t>………………</w:t>
            </w:r>
          </w:p>
        </w:tc>
      </w:tr>
    </w:tbl>
    <w:p w14:paraId="027EE0C6" w14:textId="39216142" w:rsidR="000442E4" w:rsidRDefault="000442E4">
      <w:r>
        <w:br w:type="page"/>
      </w:r>
    </w:p>
    <w:p w14:paraId="04F0519A" w14:textId="3A7AE174" w:rsidR="00070D8C" w:rsidRPr="009A7013" w:rsidRDefault="00070D8C" w:rsidP="00070D8C">
      <w:pPr>
        <w:pStyle w:val="Titre1"/>
        <w:rPr>
          <w:rStyle w:val="Titredulivre"/>
          <w:rFonts w:cstheme="majorHAnsi"/>
          <w:i w:val="0"/>
          <w:iCs w:val="0"/>
          <w:sz w:val="36"/>
        </w:rPr>
      </w:pPr>
      <w:r w:rsidRPr="009A7013">
        <w:rPr>
          <w:rStyle w:val="Titredulivre"/>
          <w:rFonts w:cstheme="majorHAnsi"/>
          <w:i w:val="0"/>
          <w:iCs w:val="0"/>
          <w:sz w:val="36"/>
        </w:rPr>
        <w:lastRenderedPageBreak/>
        <w:t xml:space="preserve">Le </w:t>
      </w:r>
      <w:r>
        <w:rPr>
          <w:rStyle w:val="Titredulivre"/>
          <w:rFonts w:cstheme="majorHAnsi"/>
          <w:i w:val="0"/>
          <w:iCs w:val="0"/>
          <w:sz w:val="36"/>
        </w:rPr>
        <w:t>contexte professionnel</w:t>
      </w:r>
    </w:p>
    <w:tbl>
      <w:tblPr>
        <w:tblW w:w="9606" w:type="dxa"/>
        <w:tblLook w:val="04A0" w:firstRow="1" w:lastRow="0" w:firstColumn="1" w:lastColumn="0" w:noHBand="0" w:noVBand="1"/>
      </w:tblPr>
      <w:tblGrid>
        <w:gridCol w:w="3227"/>
        <w:gridCol w:w="6379"/>
      </w:tblGrid>
      <w:tr w:rsidR="00070D8C" w:rsidRPr="000D0D20" w14:paraId="0D8A92B8" w14:textId="77777777" w:rsidTr="000D0D20">
        <w:trPr>
          <w:trHeight w:val="2047"/>
        </w:trPr>
        <w:tc>
          <w:tcPr>
            <w:tcW w:w="3227" w:type="dxa"/>
          </w:tcPr>
          <w:p w14:paraId="6F75213A" w14:textId="310AE3C1" w:rsidR="00070D8C" w:rsidRPr="000D0D20" w:rsidRDefault="000D0D20" w:rsidP="000D0D20">
            <w:r w:rsidRPr="000D0D20">
              <w:rPr>
                <w:noProof/>
              </w:rPr>
              <w:drawing>
                <wp:anchor distT="0" distB="0" distL="114300" distR="114300" simplePos="0" relativeHeight="251600384" behindDoc="0" locked="0" layoutInCell="1" allowOverlap="1" wp14:anchorId="09D024AE" wp14:editId="7FED0AA8">
                  <wp:simplePos x="0" y="0"/>
                  <wp:positionH relativeFrom="column">
                    <wp:posOffset>3247</wp:posOffset>
                  </wp:positionH>
                  <wp:positionV relativeFrom="paragraph">
                    <wp:posOffset>1515</wp:posOffset>
                  </wp:positionV>
                  <wp:extent cx="1510748" cy="1128232"/>
                  <wp:effectExtent l="0" t="0" r="0" b="0"/>
                  <wp:wrapNone/>
                  <wp:docPr id="9" name="Image 9" descr="https://www.pagesjaunes.fr/media/agc/resize/800x1500/71/e8/11/00/00/2a/38/90/a1/b4/5d3971e81100002a3890a1b4/5d3971e81100002a3890a1b5.jp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agesjaunes.fr/media/agc/resize/800x1500/71/e8/11/00/00/2a/38/90/a1/b4/5d3971e81100002a3890a1b4/5d3971e81100002a3890a1b5.jpg?v=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7982" cy="113363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79" w:type="dxa"/>
          </w:tcPr>
          <w:p w14:paraId="4B230AB0" w14:textId="77777777" w:rsidR="000D0D20" w:rsidRDefault="000D0D20" w:rsidP="000D0D20">
            <w:pPr>
              <w:jc w:val="both"/>
            </w:pPr>
            <w:r w:rsidRPr="000D0D20">
              <w:t xml:space="preserve">Vous venez de signer un CTT (contrat de travail temporaire) au sein de la Maison Fossier afin de participer au marché de Noël de Strasbourg qui se déroulera cette année du 27 Novembre au 27 décembre. </w:t>
            </w:r>
          </w:p>
          <w:p w14:paraId="1DDC31EF" w14:textId="77777777" w:rsidR="000D0D20" w:rsidRDefault="000D0D20" w:rsidP="000D0D20">
            <w:pPr>
              <w:jc w:val="both"/>
            </w:pPr>
          </w:p>
          <w:p w14:paraId="44FA54AA" w14:textId="77777777" w:rsidR="00070D8C" w:rsidRDefault="000D0D20" w:rsidP="000D0D20">
            <w:pPr>
              <w:jc w:val="both"/>
            </w:pPr>
            <w:r w:rsidRPr="000D0D20">
              <w:t>Vous êtes chargé de l’organisation de cette manifestation commerciale et de l’animation du chalet.</w:t>
            </w:r>
          </w:p>
          <w:p w14:paraId="4BAFE8BD" w14:textId="77777777" w:rsidR="00914D8C" w:rsidRDefault="00914D8C" w:rsidP="000D0D20">
            <w:pPr>
              <w:jc w:val="both"/>
            </w:pPr>
          </w:p>
          <w:p w14:paraId="791EE2E0" w14:textId="77777777" w:rsidR="00914D8C" w:rsidRDefault="00914D8C" w:rsidP="000D0D20">
            <w:pPr>
              <w:jc w:val="both"/>
            </w:pPr>
          </w:p>
          <w:p w14:paraId="06190346" w14:textId="77777777" w:rsidR="00914D8C" w:rsidRDefault="00914D8C" w:rsidP="000D0D20">
            <w:pPr>
              <w:jc w:val="both"/>
            </w:pPr>
          </w:p>
          <w:p w14:paraId="4473121C" w14:textId="1A5DDC61" w:rsidR="00914D8C" w:rsidRPr="000D0D20" w:rsidRDefault="00914D8C" w:rsidP="000D0D20">
            <w:pPr>
              <w:jc w:val="both"/>
            </w:pPr>
          </w:p>
        </w:tc>
      </w:tr>
    </w:tbl>
    <w:p w14:paraId="7E85D0F5" w14:textId="5826738B" w:rsidR="001A034B" w:rsidRPr="00A16C54" w:rsidRDefault="001A034B" w:rsidP="00914D8C">
      <w:pPr>
        <w:pStyle w:val="Titre1"/>
      </w:pPr>
      <w:r w:rsidRPr="009A7013">
        <w:t>Activité 1</w:t>
      </w:r>
      <w:r w:rsidR="007F70BD">
        <w:t> :</w:t>
      </w:r>
      <w:r w:rsidRPr="009A7013">
        <w:t xml:space="preserve"> </w:t>
      </w:r>
      <w:r w:rsidR="00A16C54" w:rsidRPr="00A16C54">
        <w:t>Fixer les objectifs quantitatifs et qualitatifs de l’opération en fonction des moyens alloués</w:t>
      </w:r>
    </w:p>
    <w:p w14:paraId="70C7FB43" w14:textId="4DFCD8BB" w:rsidR="00A16C54" w:rsidRDefault="00A16C54" w:rsidP="00A16C54">
      <w:pPr>
        <w:jc w:val="both"/>
      </w:pPr>
      <w:r w:rsidRPr="00A16C54">
        <w:t>Le responsable commercial vous demande à partir des moyens humains (deux vendeurs) qu’il mettra à votre disposition d’identifier les moyens financiers et matériels nécessaires à la réalisation du projet.</w:t>
      </w:r>
    </w:p>
    <w:p w14:paraId="6C4653CA" w14:textId="77777777" w:rsidR="00A16C54" w:rsidRDefault="00A16C54" w:rsidP="00A16C54">
      <w:pPr>
        <w:jc w:val="both"/>
      </w:pPr>
    </w:p>
    <w:p w14:paraId="62F3C8A6" w14:textId="6A4A85AA" w:rsidR="00914D8C" w:rsidRPr="00914D8C" w:rsidRDefault="00A16C54" w:rsidP="00914D8C">
      <w:pPr>
        <w:pStyle w:val="Paragraphedeliste"/>
        <w:numPr>
          <w:ilvl w:val="1"/>
          <w:numId w:val="28"/>
        </w:numPr>
        <w:spacing w:after="120"/>
        <w:jc w:val="both"/>
        <w:rPr>
          <w:b/>
          <w:bCs/>
        </w:rPr>
      </w:pPr>
      <w:r w:rsidRPr="00914D8C">
        <w:rPr>
          <w:b/>
          <w:bCs/>
        </w:rPr>
        <w:t>Calcule</w:t>
      </w:r>
      <w:r w:rsidR="00351A40" w:rsidRPr="00914D8C">
        <w:rPr>
          <w:b/>
          <w:bCs/>
        </w:rPr>
        <w:t xml:space="preserve">r </w:t>
      </w:r>
      <w:r w:rsidRPr="00914D8C">
        <w:rPr>
          <w:b/>
          <w:bCs/>
        </w:rPr>
        <w:t xml:space="preserve">les frais professionnels pour les deux vendeurs pour toute la durée du marché de Noël en complétant le tableau ci-dessous </w:t>
      </w:r>
      <w:r w:rsidRPr="00914D8C">
        <w:t>(annexe 1</w:t>
      </w:r>
      <w:r w:rsidR="00351A40" w:rsidRPr="00914D8C">
        <w:t xml:space="preserve"> – document 1</w:t>
      </w:r>
      <w:r w:rsidRPr="00914D8C">
        <w:t>)</w:t>
      </w:r>
      <w:r w:rsidR="00695A40" w:rsidRPr="00914D8C">
        <w:t>.</w:t>
      </w:r>
    </w:p>
    <w:p w14:paraId="0F082BC6" w14:textId="1CA4F18D" w:rsidR="00351A40" w:rsidRPr="00951A0C" w:rsidRDefault="00351A40" w:rsidP="008545C1">
      <w:pPr>
        <w:spacing w:after="120"/>
        <w:jc w:val="both"/>
        <w:rPr>
          <w:b/>
          <w:bCs/>
        </w:rPr>
      </w:pPr>
      <w:r w:rsidRPr="00951A0C">
        <w:rPr>
          <w:b/>
          <w:bCs/>
        </w:rPr>
        <w:t xml:space="preserve">1.2 Calculer le coût de la location et de l’exploitation d’un chalet de 8 m² pour toute la durée du marché en complétant le tableau ci-dessous </w:t>
      </w:r>
      <w:r w:rsidRPr="00914D8C">
        <w:t>(annexe 2 – document 2)</w:t>
      </w:r>
      <w:r w:rsidR="00695A40" w:rsidRPr="00914D8C">
        <w:t>.</w:t>
      </w:r>
    </w:p>
    <w:p w14:paraId="3C424FF4" w14:textId="7F3E85EE" w:rsidR="00351A40" w:rsidRPr="00951A0C" w:rsidRDefault="00351A40" w:rsidP="008545C1">
      <w:pPr>
        <w:spacing w:after="120"/>
        <w:jc w:val="both"/>
        <w:rPr>
          <w:b/>
          <w:bCs/>
        </w:rPr>
      </w:pPr>
      <w:r w:rsidRPr="00951A0C">
        <w:rPr>
          <w:b/>
          <w:bCs/>
        </w:rPr>
        <w:t xml:space="preserve">1.3 Calculer le coût total de cette opération de prospection </w:t>
      </w:r>
      <w:r w:rsidRPr="00914D8C">
        <w:t>(annexe 3)</w:t>
      </w:r>
      <w:r w:rsidR="00695A40" w:rsidRPr="00914D8C">
        <w:t>.</w:t>
      </w:r>
    </w:p>
    <w:p w14:paraId="7A52149B" w14:textId="5A179DBB" w:rsidR="00695A40" w:rsidRDefault="00695A40" w:rsidP="008545C1">
      <w:pPr>
        <w:spacing w:after="120"/>
        <w:rPr>
          <w:b/>
          <w:bCs/>
        </w:rPr>
      </w:pPr>
      <w:r>
        <w:rPr>
          <w:b/>
          <w:bCs/>
        </w:rPr>
        <w:t>1.4</w:t>
      </w:r>
      <w:r w:rsidR="002C56D0">
        <w:rPr>
          <w:b/>
          <w:bCs/>
        </w:rPr>
        <w:t xml:space="preserve"> </w:t>
      </w:r>
      <w:r w:rsidRPr="00695A40">
        <w:rPr>
          <w:b/>
          <w:bCs/>
        </w:rPr>
        <w:t>Propose</w:t>
      </w:r>
      <w:r>
        <w:rPr>
          <w:b/>
          <w:bCs/>
        </w:rPr>
        <w:t>r</w:t>
      </w:r>
      <w:r w:rsidRPr="00695A40">
        <w:rPr>
          <w:b/>
          <w:bCs/>
        </w:rPr>
        <w:t xml:space="preserve"> des solutions aux vendeurs pour faire baisser les frais de déplacement et d’hébergement.</w:t>
      </w:r>
    </w:p>
    <w:p w14:paraId="1D6F3F26" w14:textId="77777777" w:rsidR="00914D8C" w:rsidRDefault="00914D8C" w:rsidP="00914D8C">
      <w:pPr>
        <w:tabs>
          <w:tab w:val="left" w:leader="dot" w:pos="8789"/>
        </w:tabs>
        <w:spacing w:after="120"/>
        <w:jc w:val="both"/>
      </w:pPr>
      <w:r w:rsidRPr="00914D8C">
        <w:tab/>
      </w:r>
    </w:p>
    <w:p w14:paraId="5CFE28C7" w14:textId="562B8D9D" w:rsidR="00914D8C" w:rsidRDefault="00914D8C" w:rsidP="00914D8C">
      <w:pPr>
        <w:tabs>
          <w:tab w:val="left" w:leader="dot" w:pos="8789"/>
        </w:tabs>
        <w:spacing w:after="120"/>
        <w:jc w:val="both"/>
      </w:pPr>
      <w:r>
        <w:tab/>
      </w:r>
    </w:p>
    <w:p w14:paraId="4D89A3CC" w14:textId="77777777" w:rsidR="00914D8C" w:rsidRDefault="00914D8C" w:rsidP="00914D8C">
      <w:pPr>
        <w:tabs>
          <w:tab w:val="left" w:leader="dot" w:pos="8789"/>
        </w:tabs>
        <w:spacing w:after="120"/>
        <w:jc w:val="both"/>
      </w:pPr>
      <w:r>
        <w:tab/>
      </w:r>
    </w:p>
    <w:p w14:paraId="682EA433" w14:textId="77777777" w:rsidR="00914D8C" w:rsidRPr="00914D8C" w:rsidRDefault="00914D8C" w:rsidP="00914D8C">
      <w:pPr>
        <w:tabs>
          <w:tab w:val="left" w:leader="dot" w:pos="8789"/>
        </w:tabs>
        <w:spacing w:after="120"/>
        <w:jc w:val="both"/>
      </w:pPr>
    </w:p>
    <w:p w14:paraId="751AE864" w14:textId="47F6AAAA" w:rsidR="00446D7D" w:rsidRPr="00951A0C" w:rsidRDefault="00695A40" w:rsidP="008545C1">
      <w:pPr>
        <w:spacing w:after="120"/>
        <w:jc w:val="both"/>
        <w:rPr>
          <w:b/>
          <w:bCs/>
        </w:rPr>
      </w:pPr>
      <w:r>
        <w:rPr>
          <w:b/>
          <w:bCs/>
        </w:rPr>
        <w:t xml:space="preserve">1.5 </w:t>
      </w:r>
      <w:r w:rsidRPr="00695A40">
        <w:rPr>
          <w:rFonts w:eastAsiaTheme="minorHAnsi"/>
          <w:b/>
          <w:bCs/>
        </w:rPr>
        <w:t>Calcule</w:t>
      </w:r>
      <w:r>
        <w:rPr>
          <w:b/>
          <w:bCs/>
        </w:rPr>
        <w:t>r</w:t>
      </w:r>
      <w:r w:rsidRPr="00695A40">
        <w:rPr>
          <w:rFonts w:eastAsiaTheme="minorHAnsi"/>
          <w:b/>
          <w:bCs/>
        </w:rPr>
        <w:t xml:space="preserve"> le chiffre d’affaires à réaliser au minimum (objectif quantitatif) afin que la marge puisse couvrir les frais de cette opération de prospection, sachant que le taux de marge appliqué est de 20 %</w:t>
      </w:r>
      <w:r w:rsidR="000D511B">
        <w:rPr>
          <w:b/>
          <w:bCs/>
        </w:rPr>
        <w:t xml:space="preserve"> </w:t>
      </w:r>
    </w:p>
    <w:p w14:paraId="241212D8" w14:textId="77777777" w:rsidR="00914D8C" w:rsidRDefault="00914D8C" w:rsidP="00914D8C">
      <w:pPr>
        <w:tabs>
          <w:tab w:val="left" w:leader="dot" w:pos="8789"/>
        </w:tabs>
        <w:spacing w:after="120"/>
        <w:jc w:val="both"/>
      </w:pPr>
      <w:r w:rsidRPr="00914D8C">
        <w:tab/>
      </w:r>
    </w:p>
    <w:p w14:paraId="076AB799" w14:textId="5FE49A66" w:rsidR="00914D8C" w:rsidRDefault="00914D8C" w:rsidP="00914D8C">
      <w:pPr>
        <w:tabs>
          <w:tab w:val="left" w:leader="dot" w:pos="8789"/>
        </w:tabs>
        <w:spacing w:after="120"/>
        <w:jc w:val="both"/>
      </w:pPr>
      <w:r>
        <w:tab/>
      </w:r>
    </w:p>
    <w:p w14:paraId="41EA2190" w14:textId="77777777" w:rsidR="00914D8C" w:rsidRDefault="00914D8C" w:rsidP="00914D8C">
      <w:pPr>
        <w:tabs>
          <w:tab w:val="left" w:leader="dot" w:pos="8789"/>
        </w:tabs>
        <w:spacing w:after="120"/>
        <w:jc w:val="both"/>
      </w:pPr>
      <w:r>
        <w:tab/>
      </w:r>
    </w:p>
    <w:p w14:paraId="6096BAC9" w14:textId="77777777" w:rsidR="00914D8C" w:rsidRPr="00914D8C" w:rsidRDefault="00914D8C" w:rsidP="00914D8C">
      <w:pPr>
        <w:tabs>
          <w:tab w:val="left" w:leader="dot" w:pos="8789"/>
        </w:tabs>
        <w:spacing w:after="120"/>
        <w:jc w:val="both"/>
      </w:pPr>
    </w:p>
    <w:p w14:paraId="4614C2D0" w14:textId="4B9AA9A3" w:rsidR="002F6C73" w:rsidRPr="00951A0C" w:rsidRDefault="00695A40" w:rsidP="008545C1">
      <w:pPr>
        <w:spacing w:after="120"/>
        <w:jc w:val="both"/>
        <w:rPr>
          <w:b/>
          <w:bCs/>
        </w:rPr>
      </w:pPr>
      <w:r>
        <w:rPr>
          <w:b/>
          <w:bCs/>
        </w:rPr>
        <w:t xml:space="preserve">1.6 </w:t>
      </w:r>
      <w:r w:rsidRPr="00695A40">
        <w:rPr>
          <w:b/>
          <w:bCs/>
        </w:rPr>
        <w:t>Cite</w:t>
      </w:r>
      <w:r>
        <w:rPr>
          <w:b/>
          <w:bCs/>
        </w:rPr>
        <w:t>r,</w:t>
      </w:r>
      <w:r w:rsidRPr="00695A40">
        <w:rPr>
          <w:b/>
          <w:bCs/>
        </w:rPr>
        <w:t xml:space="preserve"> à partir de vos connaissances</w:t>
      </w:r>
      <w:r>
        <w:rPr>
          <w:b/>
          <w:bCs/>
        </w:rPr>
        <w:t>,</w:t>
      </w:r>
      <w:r w:rsidRPr="00695A40">
        <w:rPr>
          <w:b/>
          <w:bCs/>
        </w:rPr>
        <w:t xml:space="preserve"> des objectifs commerciaux qualitatifs qui pourraient être assignés pour cette manifestation commerciale.</w:t>
      </w:r>
    </w:p>
    <w:p w14:paraId="1A97AC7E" w14:textId="77777777" w:rsidR="00914D8C" w:rsidRDefault="00914D8C" w:rsidP="00914D8C">
      <w:pPr>
        <w:tabs>
          <w:tab w:val="left" w:leader="dot" w:pos="8789"/>
        </w:tabs>
        <w:spacing w:after="120"/>
        <w:jc w:val="both"/>
      </w:pPr>
      <w:r w:rsidRPr="00914D8C">
        <w:tab/>
      </w:r>
    </w:p>
    <w:p w14:paraId="64793FF6" w14:textId="60041724" w:rsidR="00914D8C" w:rsidRDefault="00914D8C" w:rsidP="00914D8C">
      <w:pPr>
        <w:tabs>
          <w:tab w:val="left" w:leader="dot" w:pos="8789"/>
        </w:tabs>
        <w:spacing w:after="120"/>
        <w:jc w:val="both"/>
      </w:pPr>
      <w:r>
        <w:tab/>
      </w:r>
    </w:p>
    <w:p w14:paraId="4E166E13" w14:textId="77777777" w:rsidR="00914D8C" w:rsidRDefault="00914D8C" w:rsidP="00914D8C">
      <w:pPr>
        <w:tabs>
          <w:tab w:val="left" w:leader="dot" w:pos="8789"/>
        </w:tabs>
        <w:spacing w:after="120"/>
        <w:jc w:val="both"/>
      </w:pPr>
      <w:r>
        <w:tab/>
      </w:r>
    </w:p>
    <w:p w14:paraId="2BAAD482" w14:textId="24F9BA53" w:rsidR="00914D8C" w:rsidRDefault="00914D8C">
      <w:r>
        <w:br w:type="page"/>
      </w:r>
    </w:p>
    <w:p w14:paraId="1B6DBCD3" w14:textId="77777777" w:rsidR="00914D8C" w:rsidRPr="00914D8C" w:rsidRDefault="00914D8C" w:rsidP="00914D8C">
      <w:pPr>
        <w:tabs>
          <w:tab w:val="left" w:leader="dot" w:pos="8789"/>
        </w:tabs>
        <w:spacing w:after="120"/>
        <w:jc w:val="both"/>
      </w:pPr>
    </w:p>
    <w:p w14:paraId="42F71233" w14:textId="23FAB833" w:rsidR="00CF368C" w:rsidRDefault="00347540" w:rsidP="008545C1">
      <w:pPr>
        <w:spacing w:after="120"/>
        <w:jc w:val="both"/>
        <w:rPr>
          <w:b/>
          <w:bCs/>
        </w:rPr>
      </w:pPr>
      <w:r>
        <w:rPr>
          <w:b/>
          <w:bCs/>
        </w:rPr>
        <w:t>1.7</w:t>
      </w:r>
      <w:r w:rsidR="002C56D0">
        <w:rPr>
          <w:b/>
          <w:bCs/>
        </w:rPr>
        <w:t xml:space="preserve"> </w:t>
      </w:r>
      <w:r w:rsidRPr="00347540">
        <w:rPr>
          <w:b/>
          <w:bCs/>
        </w:rPr>
        <w:t>Repére</w:t>
      </w:r>
      <w:r>
        <w:rPr>
          <w:b/>
          <w:bCs/>
        </w:rPr>
        <w:t>r</w:t>
      </w:r>
      <w:r w:rsidRPr="00347540">
        <w:rPr>
          <w:b/>
          <w:bCs/>
        </w:rPr>
        <w:t xml:space="preserve"> les deux partenaires </w:t>
      </w:r>
      <w:r>
        <w:rPr>
          <w:b/>
          <w:bCs/>
        </w:rPr>
        <w:t>à</w:t>
      </w:r>
      <w:r w:rsidRPr="00347540">
        <w:rPr>
          <w:b/>
          <w:bCs/>
        </w:rPr>
        <w:t xml:space="preserve"> contacter pour la conception </w:t>
      </w:r>
      <w:r>
        <w:rPr>
          <w:b/>
          <w:bCs/>
        </w:rPr>
        <w:t>de</w:t>
      </w:r>
      <w:r w:rsidRPr="00347540">
        <w:rPr>
          <w:b/>
          <w:bCs/>
        </w:rPr>
        <w:t xml:space="preserve"> </w:t>
      </w:r>
      <w:r>
        <w:rPr>
          <w:b/>
          <w:bCs/>
        </w:rPr>
        <w:t>l’</w:t>
      </w:r>
      <w:r w:rsidRPr="00347540">
        <w:rPr>
          <w:b/>
          <w:bCs/>
        </w:rPr>
        <w:t>opération de prospection</w:t>
      </w:r>
      <w:r>
        <w:rPr>
          <w:b/>
          <w:bCs/>
        </w:rPr>
        <w:t xml:space="preserve"> </w:t>
      </w:r>
      <w:r w:rsidRPr="00914D8C">
        <w:t>(document 2)</w:t>
      </w:r>
      <w:r w:rsidR="002C56D0" w:rsidRPr="00914D8C">
        <w:t>.</w:t>
      </w:r>
    </w:p>
    <w:p w14:paraId="0F71E45E" w14:textId="77777777" w:rsidR="00914D8C" w:rsidRDefault="00914D8C" w:rsidP="00914D8C">
      <w:pPr>
        <w:tabs>
          <w:tab w:val="left" w:leader="dot" w:pos="8789"/>
        </w:tabs>
        <w:spacing w:after="120"/>
        <w:jc w:val="both"/>
      </w:pPr>
      <w:r w:rsidRPr="00914D8C">
        <w:tab/>
      </w:r>
    </w:p>
    <w:p w14:paraId="57847463" w14:textId="17F8A2FC" w:rsidR="00914D8C" w:rsidRDefault="00914D8C" w:rsidP="00914D8C">
      <w:pPr>
        <w:tabs>
          <w:tab w:val="left" w:leader="dot" w:pos="8789"/>
        </w:tabs>
        <w:spacing w:after="120"/>
        <w:jc w:val="both"/>
      </w:pPr>
      <w:r>
        <w:tab/>
      </w:r>
    </w:p>
    <w:p w14:paraId="532DF415" w14:textId="77777777" w:rsidR="00914D8C" w:rsidRPr="00914D8C" w:rsidRDefault="00914D8C" w:rsidP="00914D8C">
      <w:pPr>
        <w:tabs>
          <w:tab w:val="left" w:leader="dot" w:pos="8789"/>
        </w:tabs>
        <w:spacing w:after="120"/>
        <w:jc w:val="both"/>
      </w:pPr>
    </w:p>
    <w:p w14:paraId="0BBA969C" w14:textId="2BFE580B" w:rsidR="002C56D0" w:rsidRPr="00695A40" w:rsidRDefault="002C56D0" w:rsidP="008545C1">
      <w:pPr>
        <w:spacing w:after="120"/>
        <w:jc w:val="both"/>
        <w:rPr>
          <w:rFonts w:eastAsiaTheme="minorHAnsi"/>
          <w:b/>
          <w:bCs/>
        </w:rPr>
      </w:pPr>
      <w:r>
        <w:rPr>
          <w:b/>
          <w:bCs/>
        </w:rPr>
        <w:t xml:space="preserve">1.8 </w:t>
      </w:r>
      <w:r w:rsidRPr="002C56D0">
        <w:rPr>
          <w:b/>
          <w:bCs/>
        </w:rPr>
        <w:t>Liste</w:t>
      </w:r>
      <w:r>
        <w:rPr>
          <w:b/>
          <w:bCs/>
        </w:rPr>
        <w:t>r</w:t>
      </w:r>
      <w:r w:rsidRPr="002C56D0">
        <w:rPr>
          <w:b/>
          <w:bCs/>
        </w:rPr>
        <w:t xml:space="preserve"> les matériels et fournitures indispensables à prévoir pour l’animation de votre chalet.</w:t>
      </w:r>
    </w:p>
    <w:p w14:paraId="5BDD868D" w14:textId="77777777" w:rsidR="00914D8C" w:rsidRDefault="00914D8C" w:rsidP="00914D8C">
      <w:pPr>
        <w:tabs>
          <w:tab w:val="left" w:leader="dot" w:pos="8789"/>
        </w:tabs>
        <w:spacing w:after="120"/>
        <w:jc w:val="both"/>
      </w:pPr>
      <w:r w:rsidRPr="00914D8C">
        <w:tab/>
      </w:r>
    </w:p>
    <w:p w14:paraId="5C7FC04A" w14:textId="77777777" w:rsidR="00914D8C" w:rsidRDefault="00914D8C" w:rsidP="00914D8C">
      <w:pPr>
        <w:tabs>
          <w:tab w:val="left" w:leader="dot" w:pos="8789"/>
        </w:tabs>
        <w:spacing w:after="120"/>
        <w:jc w:val="both"/>
      </w:pPr>
      <w:r>
        <w:tab/>
      </w:r>
    </w:p>
    <w:p w14:paraId="0A1265D1" w14:textId="77777777" w:rsidR="00914D8C" w:rsidRDefault="00914D8C" w:rsidP="00914D8C">
      <w:pPr>
        <w:tabs>
          <w:tab w:val="left" w:leader="dot" w:pos="8789"/>
        </w:tabs>
        <w:spacing w:after="120"/>
        <w:jc w:val="both"/>
      </w:pPr>
      <w:r w:rsidRPr="00914D8C">
        <w:tab/>
      </w:r>
    </w:p>
    <w:p w14:paraId="6EBB589B" w14:textId="77777777" w:rsidR="00914D8C" w:rsidRDefault="00914D8C" w:rsidP="00914D8C">
      <w:pPr>
        <w:tabs>
          <w:tab w:val="left" w:leader="dot" w:pos="8789"/>
        </w:tabs>
        <w:spacing w:after="120"/>
        <w:jc w:val="both"/>
      </w:pPr>
      <w:r w:rsidRPr="00914D8C">
        <w:tab/>
      </w:r>
    </w:p>
    <w:p w14:paraId="24431212" w14:textId="77777777" w:rsidR="00914D8C" w:rsidRDefault="00914D8C" w:rsidP="00914D8C">
      <w:pPr>
        <w:tabs>
          <w:tab w:val="left" w:leader="dot" w:pos="8789"/>
        </w:tabs>
        <w:spacing w:after="120"/>
        <w:jc w:val="both"/>
      </w:pPr>
      <w:r>
        <w:tab/>
      </w:r>
    </w:p>
    <w:p w14:paraId="3C190C57" w14:textId="77777777" w:rsidR="00914D8C" w:rsidRDefault="00914D8C" w:rsidP="00914D8C">
      <w:pPr>
        <w:tabs>
          <w:tab w:val="left" w:leader="dot" w:pos="8789"/>
        </w:tabs>
        <w:spacing w:after="120"/>
        <w:jc w:val="both"/>
      </w:pPr>
      <w:r w:rsidRPr="00914D8C">
        <w:tab/>
      </w:r>
    </w:p>
    <w:p w14:paraId="1CA87D23" w14:textId="77777777" w:rsidR="00951A0C" w:rsidRDefault="00951A0C" w:rsidP="00A16C54">
      <w:pPr>
        <w:jc w:val="both"/>
        <w:rPr>
          <w:b/>
          <w:bCs/>
          <w:u w:val="single"/>
        </w:rPr>
      </w:pPr>
    </w:p>
    <w:p w14:paraId="69904EAF" w14:textId="77777777" w:rsidR="00914D8C" w:rsidRDefault="00914D8C" w:rsidP="00A16C54">
      <w:pPr>
        <w:jc w:val="both"/>
        <w:rPr>
          <w:b/>
          <w:bCs/>
          <w:u w:val="single"/>
        </w:rPr>
      </w:pPr>
    </w:p>
    <w:p w14:paraId="5066A9CD" w14:textId="5BBDD530" w:rsidR="00A16C54" w:rsidRPr="00C14680" w:rsidRDefault="00A16C54" w:rsidP="00A16C54">
      <w:pPr>
        <w:jc w:val="both"/>
        <w:rPr>
          <w:b/>
          <w:bCs/>
          <w:u w:val="single"/>
        </w:rPr>
      </w:pPr>
      <w:r w:rsidRPr="00C14680">
        <w:rPr>
          <w:b/>
          <w:bCs/>
          <w:u w:val="single"/>
        </w:rPr>
        <w:t>Ressources à disposition</w:t>
      </w:r>
      <w:r w:rsidR="00093AC1" w:rsidRPr="00093AC1">
        <w:rPr>
          <w:b/>
          <w:bCs/>
        </w:rPr>
        <w:t> :</w:t>
      </w:r>
    </w:p>
    <w:p w14:paraId="30DA29E4" w14:textId="21BCB92C" w:rsidR="00351A40" w:rsidRDefault="00C14680" w:rsidP="00C14680">
      <w:pPr>
        <w:pStyle w:val="Paragraphedeliste"/>
        <w:numPr>
          <w:ilvl w:val="0"/>
          <w:numId w:val="13"/>
        </w:numPr>
        <w:jc w:val="both"/>
      </w:pPr>
      <w:r w:rsidRPr="00C14680">
        <w:t xml:space="preserve">Montant des frais d’hébergement, de repas et de déplacement </w:t>
      </w:r>
      <w:r>
        <w:t>(</w:t>
      </w:r>
      <w:r w:rsidR="00093AC1">
        <w:t>d</w:t>
      </w:r>
      <w:r w:rsidR="00351A40">
        <w:t>ocument1</w:t>
      </w:r>
      <w:r>
        <w:t>)</w:t>
      </w:r>
    </w:p>
    <w:p w14:paraId="45DE0D05" w14:textId="3EDD76C1" w:rsidR="00600326" w:rsidRDefault="00C14680" w:rsidP="00914D8C">
      <w:pPr>
        <w:pStyle w:val="Paragraphedeliste"/>
        <w:numPr>
          <w:ilvl w:val="0"/>
          <w:numId w:val="13"/>
        </w:numPr>
        <w:jc w:val="both"/>
      </w:pPr>
      <w:r>
        <w:t>Coût d’une location de chalet de Noël (</w:t>
      </w:r>
      <w:r w:rsidR="00093AC1">
        <w:t>d</w:t>
      </w:r>
      <w:r w:rsidR="00351A40">
        <w:t>ocument 2</w:t>
      </w:r>
      <w:r>
        <w:t>)</w:t>
      </w:r>
      <w:r w:rsidR="00951A0C">
        <w:br w:type="page"/>
      </w:r>
    </w:p>
    <w:p w14:paraId="156BAE1A" w14:textId="3CBFB0D4" w:rsidR="00600326" w:rsidRPr="009A7013" w:rsidRDefault="00600326" w:rsidP="00600326">
      <w:pPr>
        <w:pStyle w:val="Titre1"/>
      </w:pPr>
      <w:r w:rsidRPr="009A7013">
        <w:lastRenderedPageBreak/>
        <w:t xml:space="preserve">Activité </w:t>
      </w:r>
      <w:r>
        <w:t>2 :</w:t>
      </w:r>
      <w:r w:rsidRPr="009A7013">
        <w:t xml:space="preserve"> </w:t>
      </w:r>
      <w:r w:rsidRPr="00600326">
        <w:t>Mettre en valeur l’offre dans un espace de vente éphémère</w:t>
      </w:r>
    </w:p>
    <w:p w14:paraId="74EA1350" w14:textId="35963DAE" w:rsidR="00600326" w:rsidRDefault="00600326" w:rsidP="00600326">
      <w:pPr>
        <w:jc w:val="both"/>
      </w:pPr>
      <w:r w:rsidRPr="00600326">
        <w:t>Pour atteindre vos objectifs vous devez avoir conscience que les achats d’impulsion sur un marché de Noël sont considérables. Les ventes seront fortement influencées par votre capacité à valoriser vos produits.</w:t>
      </w:r>
    </w:p>
    <w:p w14:paraId="5801B729" w14:textId="77777777" w:rsidR="001F2A37" w:rsidRDefault="001F2A37" w:rsidP="00600326">
      <w:pPr>
        <w:jc w:val="both"/>
      </w:pPr>
    </w:p>
    <w:p w14:paraId="0F12D9EE" w14:textId="4E4BF7D7" w:rsidR="00BA32EE" w:rsidRDefault="00BA32EE" w:rsidP="008545C1">
      <w:pPr>
        <w:spacing w:after="120"/>
        <w:jc w:val="both"/>
        <w:rPr>
          <w:b/>
          <w:bCs/>
          <w:color w:val="000000" w:themeColor="text1"/>
        </w:rPr>
      </w:pPr>
      <w:r w:rsidRPr="00BA32EE">
        <w:rPr>
          <w:b/>
          <w:bCs/>
          <w:color w:val="000000" w:themeColor="text1"/>
        </w:rPr>
        <w:t>2.1 Repérer les éléments décoratifs du stand qui participent à la valorisation des produits dans cet espace de vente éphémère (document 3).</w:t>
      </w:r>
    </w:p>
    <w:p w14:paraId="021BFB39" w14:textId="77777777" w:rsidR="003C6643" w:rsidRDefault="003C6643" w:rsidP="003C6643">
      <w:pPr>
        <w:tabs>
          <w:tab w:val="left" w:leader="dot" w:pos="8789"/>
        </w:tabs>
        <w:spacing w:after="120"/>
        <w:jc w:val="both"/>
      </w:pPr>
      <w:r w:rsidRPr="00914D8C">
        <w:tab/>
      </w:r>
    </w:p>
    <w:p w14:paraId="06815A88" w14:textId="77777777" w:rsidR="003C6643" w:rsidRDefault="003C6643" w:rsidP="003C6643">
      <w:pPr>
        <w:tabs>
          <w:tab w:val="left" w:leader="dot" w:pos="8789"/>
        </w:tabs>
        <w:spacing w:after="120"/>
        <w:jc w:val="both"/>
      </w:pPr>
      <w:r>
        <w:tab/>
      </w:r>
    </w:p>
    <w:p w14:paraId="2B7AB5F4" w14:textId="77777777" w:rsidR="003C6643" w:rsidRDefault="003C6643" w:rsidP="003C6643">
      <w:pPr>
        <w:tabs>
          <w:tab w:val="left" w:leader="dot" w:pos="8789"/>
        </w:tabs>
        <w:spacing w:after="120"/>
        <w:jc w:val="both"/>
      </w:pPr>
      <w:r w:rsidRPr="00914D8C">
        <w:tab/>
      </w:r>
    </w:p>
    <w:p w14:paraId="3F9CEC24" w14:textId="77777777" w:rsidR="003C6643" w:rsidRPr="008545C1" w:rsidRDefault="003C6643" w:rsidP="008545C1">
      <w:pPr>
        <w:spacing w:after="120"/>
        <w:jc w:val="both"/>
        <w:rPr>
          <w:b/>
          <w:bCs/>
          <w:color w:val="000000" w:themeColor="text1"/>
        </w:rPr>
      </w:pPr>
    </w:p>
    <w:p w14:paraId="07D335B3" w14:textId="0404C6DB" w:rsidR="00BA32EE" w:rsidRDefault="00BA32EE" w:rsidP="008545C1">
      <w:pPr>
        <w:spacing w:after="120"/>
        <w:jc w:val="both"/>
        <w:rPr>
          <w:b/>
          <w:bCs/>
        </w:rPr>
      </w:pPr>
      <w:r w:rsidRPr="00BA32EE">
        <w:rPr>
          <w:b/>
          <w:bCs/>
        </w:rPr>
        <w:t xml:space="preserve">2.2 Proposer deux améliorations en justifiant votre réponse. </w:t>
      </w:r>
    </w:p>
    <w:p w14:paraId="66836B5E" w14:textId="77777777" w:rsidR="003C6643" w:rsidRDefault="003C6643" w:rsidP="003C6643">
      <w:pPr>
        <w:tabs>
          <w:tab w:val="left" w:leader="dot" w:pos="8789"/>
        </w:tabs>
        <w:spacing w:after="120"/>
        <w:jc w:val="both"/>
      </w:pPr>
      <w:r w:rsidRPr="00914D8C">
        <w:tab/>
      </w:r>
    </w:p>
    <w:p w14:paraId="5ABAEB46" w14:textId="77777777" w:rsidR="003C6643" w:rsidRDefault="003C6643" w:rsidP="003C6643">
      <w:pPr>
        <w:tabs>
          <w:tab w:val="left" w:leader="dot" w:pos="8789"/>
        </w:tabs>
        <w:spacing w:after="120"/>
        <w:jc w:val="both"/>
      </w:pPr>
      <w:r>
        <w:tab/>
      </w:r>
    </w:p>
    <w:p w14:paraId="4FE0B0CC" w14:textId="77777777" w:rsidR="003C6643" w:rsidRDefault="003C6643" w:rsidP="003C6643">
      <w:pPr>
        <w:tabs>
          <w:tab w:val="left" w:leader="dot" w:pos="8789"/>
        </w:tabs>
        <w:spacing w:after="120"/>
        <w:jc w:val="both"/>
      </w:pPr>
      <w:r w:rsidRPr="00914D8C">
        <w:tab/>
      </w:r>
    </w:p>
    <w:p w14:paraId="79EB702D" w14:textId="77777777" w:rsidR="003C6643" w:rsidRDefault="003C6643" w:rsidP="003C6643">
      <w:pPr>
        <w:tabs>
          <w:tab w:val="left" w:leader="dot" w:pos="8789"/>
        </w:tabs>
        <w:spacing w:after="120"/>
        <w:jc w:val="both"/>
      </w:pPr>
      <w:r w:rsidRPr="00914D8C">
        <w:tab/>
      </w:r>
    </w:p>
    <w:p w14:paraId="583B6808" w14:textId="77777777" w:rsidR="003C6643" w:rsidRDefault="003C6643" w:rsidP="003C6643">
      <w:pPr>
        <w:tabs>
          <w:tab w:val="left" w:leader="dot" w:pos="8789"/>
        </w:tabs>
        <w:spacing w:after="120"/>
        <w:jc w:val="both"/>
      </w:pPr>
      <w:r>
        <w:tab/>
      </w:r>
    </w:p>
    <w:p w14:paraId="7A12D425" w14:textId="77777777" w:rsidR="003C6643" w:rsidRDefault="003C6643" w:rsidP="003C6643">
      <w:pPr>
        <w:tabs>
          <w:tab w:val="left" w:leader="dot" w:pos="8789"/>
        </w:tabs>
        <w:spacing w:after="120"/>
        <w:jc w:val="both"/>
      </w:pPr>
      <w:r w:rsidRPr="00914D8C">
        <w:tab/>
      </w:r>
    </w:p>
    <w:p w14:paraId="3F617618" w14:textId="77777777" w:rsidR="003C6643" w:rsidRDefault="003C6643" w:rsidP="003C6643">
      <w:pPr>
        <w:tabs>
          <w:tab w:val="left" w:leader="dot" w:pos="8789"/>
        </w:tabs>
        <w:spacing w:after="120"/>
        <w:jc w:val="both"/>
      </w:pPr>
      <w:r w:rsidRPr="00914D8C">
        <w:tab/>
      </w:r>
    </w:p>
    <w:p w14:paraId="18FC4ADE" w14:textId="77777777" w:rsidR="003C6643" w:rsidRDefault="003C6643" w:rsidP="003C6643">
      <w:pPr>
        <w:tabs>
          <w:tab w:val="left" w:leader="dot" w:pos="8789"/>
        </w:tabs>
        <w:spacing w:after="120"/>
        <w:jc w:val="both"/>
      </w:pPr>
      <w:r>
        <w:tab/>
      </w:r>
    </w:p>
    <w:p w14:paraId="21D0D974" w14:textId="77777777" w:rsidR="003C6643" w:rsidRDefault="003C6643" w:rsidP="003C6643">
      <w:pPr>
        <w:tabs>
          <w:tab w:val="left" w:leader="dot" w:pos="8789"/>
        </w:tabs>
        <w:spacing w:after="120"/>
        <w:jc w:val="both"/>
      </w:pPr>
      <w:r w:rsidRPr="00914D8C">
        <w:tab/>
      </w:r>
    </w:p>
    <w:p w14:paraId="13F62F5B" w14:textId="77777777" w:rsidR="003C6643" w:rsidRPr="008545C1" w:rsidRDefault="003C6643" w:rsidP="008545C1">
      <w:pPr>
        <w:spacing w:after="120"/>
        <w:jc w:val="both"/>
        <w:rPr>
          <w:b/>
          <w:bCs/>
        </w:rPr>
      </w:pPr>
    </w:p>
    <w:p w14:paraId="374B50BA" w14:textId="464D75CE" w:rsidR="00BA32EE" w:rsidRDefault="00BA32EE" w:rsidP="008545C1">
      <w:pPr>
        <w:spacing w:after="120"/>
        <w:jc w:val="both"/>
        <w:rPr>
          <w:b/>
          <w:bCs/>
          <w:color w:val="000000" w:themeColor="text1"/>
        </w:rPr>
      </w:pPr>
      <w:r w:rsidRPr="00BA32EE">
        <w:rPr>
          <w:b/>
          <w:bCs/>
          <w:color w:val="000000" w:themeColor="text1"/>
        </w:rPr>
        <w:t xml:space="preserve">2.3 Identifier comment les produits de la Maison Fossier sont mis en valeur (document 4). </w:t>
      </w:r>
    </w:p>
    <w:p w14:paraId="545BAC66" w14:textId="77777777" w:rsidR="003C6643" w:rsidRDefault="003C6643" w:rsidP="003C6643">
      <w:pPr>
        <w:tabs>
          <w:tab w:val="left" w:leader="dot" w:pos="8789"/>
        </w:tabs>
        <w:spacing w:after="120"/>
        <w:jc w:val="both"/>
      </w:pPr>
      <w:r w:rsidRPr="00914D8C">
        <w:tab/>
      </w:r>
    </w:p>
    <w:p w14:paraId="5BF1B080" w14:textId="77777777" w:rsidR="003C6643" w:rsidRDefault="003C6643" w:rsidP="003C6643">
      <w:pPr>
        <w:tabs>
          <w:tab w:val="left" w:leader="dot" w:pos="8789"/>
        </w:tabs>
        <w:spacing w:after="120"/>
        <w:jc w:val="both"/>
      </w:pPr>
      <w:r>
        <w:tab/>
      </w:r>
    </w:p>
    <w:p w14:paraId="620D0A78" w14:textId="77777777" w:rsidR="003C6643" w:rsidRDefault="003C6643" w:rsidP="003C6643">
      <w:pPr>
        <w:tabs>
          <w:tab w:val="left" w:leader="dot" w:pos="8789"/>
        </w:tabs>
        <w:spacing w:after="120"/>
        <w:jc w:val="both"/>
      </w:pPr>
      <w:r w:rsidRPr="00914D8C">
        <w:tab/>
      </w:r>
    </w:p>
    <w:p w14:paraId="113FB6FC" w14:textId="77777777" w:rsidR="003C6643" w:rsidRPr="008545C1" w:rsidRDefault="003C6643" w:rsidP="008545C1">
      <w:pPr>
        <w:spacing w:after="120"/>
        <w:jc w:val="both"/>
        <w:rPr>
          <w:b/>
          <w:bCs/>
          <w:color w:val="000000" w:themeColor="text1"/>
        </w:rPr>
      </w:pPr>
    </w:p>
    <w:p w14:paraId="6D7A1C2D" w14:textId="46A6F913" w:rsidR="00BA32EE" w:rsidRPr="008545C1" w:rsidRDefault="00CD3A85" w:rsidP="008545C1">
      <w:pPr>
        <w:spacing w:after="120"/>
        <w:jc w:val="both"/>
        <w:rPr>
          <w:b/>
          <w:bCs/>
        </w:rPr>
      </w:pPr>
      <w:r w:rsidRPr="00CD3A85">
        <w:rPr>
          <w:b/>
          <w:bCs/>
        </w:rPr>
        <w:t xml:space="preserve">2.4 </w:t>
      </w:r>
      <w:r w:rsidR="00BA32EE" w:rsidRPr="00CD3A85">
        <w:rPr>
          <w:b/>
          <w:bCs/>
        </w:rPr>
        <w:t xml:space="preserve">Sélectionner deux produits que vous pourriez mettre en avant </w:t>
      </w:r>
      <w:r w:rsidR="00367A48">
        <w:rPr>
          <w:b/>
          <w:bCs/>
        </w:rPr>
        <w:t>et</w:t>
      </w:r>
      <w:r w:rsidR="00BA32EE" w:rsidRPr="00CD3A85">
        <w:rPr>
          <w:b/>
          <w:bCs/>
        </w:rPr>
        <w:t xml:space="preserve"> </w:t>
      </w:r>
      <w:r w:rsidR="00367A48">
        <w:rPr>
          <w:b/>
          <w:bCs/>
        </w:rPr>
        <w:t>j</w:t>
      </w:r>
      <w:r w:rsidR="00BA32EE" w:rsidRPr="00CD3A85">
        <w:rPr>
          <w:b/>
          <w:bCs/>
        </w:rPr>
        <w:t>ustifiez votre réponse</w:t>
      </w:r>
      <w:r w:rsidRPr="00CD3A85">
        <w:rPr>
          <w:b/>
          <w:bCs/>
        </w:rPr>
        <w:t xml:space="preserve"> (document4</w:t>
      </w:r>
      <w:r w:rsidR="00367A48">
        <w:rPr>
          <w:b/>
          <w:bCs/>
        </w:rPr>
        <w:t xml:space="preserve"> – document 5</w:t>
      </w:r>
      <w:r w:rsidRPr="00CD3A85">
        <w:rPr>
          <w:b/>
          <w:bCs/>
        </w:rPr>
        <w:t>).</w:t>
      </w:r>
    </w:p>
    <w:p w14:paraId="295793FB" w14:textId="77777777" w:rsidR="003C6643" w:rsidRDefault="003C6643" w:rsidP="003C6643">
      <w:pPr>
        <w:tabs>
          <w:tab w:val="left" w:leader="dot" w:pos="8789"/>
        </w:tabs>
        <w:spacing w:after="120"/>
        <w:jc w:val="both"/>
      </w:pPr>
      <w:r w:rsidRPr="00914D8C">
        <w:tab/>
      </w:r>
    </w:p>
    <w:p w14:paraId="1FD4DDBA" w14:textId="77777777" w:rsidR="003C6643" w:rsidRDefault="003C6643" w:rsidP="003C6643">
      <w:pPr>
        <w:tabs>
          <w:tab w:val="left" w:leader="dot" w:pos="8789"/>
        </w:tabs>
        <w:spacing w:after="120"/>
        <w:jc w:val="both"/>
      </w:pPr>
      <w:r>
        <w:tab/>
      </w:r>
    </w:p>
    <w:p w14:paraId="444ADE5E" w14:textId="77777777" w:rsidR="003C6643" w:rsidRDefault="003C6643" w:rsidP="003C6643">
      <w:pPr>
        <w:tabs>
          <w:tab w:val="left" w:leader="dot" w:pos="8789"/>
        </w:tabs>
        <w:spacing w:after="120"/>
        <w:jc w:val="both"/>
      </w:pPr>
      <w:r w:rsidRPr="00914D8C">
        <w:tab/>
      </w:r>
    </w:p>
    <w:p w14:paraId="4D2B73AF" w14:textId="77777777" w:rsidR="008545C1" w:rsidRDefault="008545C1" w:rsidP="00BA32EE">
      <w:pPr>
        <w:jc w:val="both"/>
      </w:pPr>
    </w:p>
    <w:p w14:paraId="5BA6FC14" w14:textId="75592FC4" w:rsidR="00BA32EE" w:rsidRPr="00093AC1" w:rsidRDefault="00BA32EE" w:rsidP="00BA32EE">
      <w:pPr>
        <w:jc w:val="both"/>
        <w:rPr>
          <w:b/>
          <w:bCs/>
          <w:u w:val="single"/>
        </w:rPr>
      </w:pPr>
      <w:r w:rsidRPr="00093AC1">
        <w:rPr>
          <w:b/>
          <w:bCs/>
          <w:u w:val="single"/>
        </w:rPr>
        <w:t>Ressources à disposition</w:t>
      </w:r>
      <w:r w:rsidR="00093AC1">
        <w:rPr>
          <w:b/>
          <w:bCs/>
          <w:u w:val="single"/>
        </w:rPr>
        <w:t> </w:t>
      </w:r>
      <w:r w:rsidR="00093AC1" w:rsidRPr="00093AC1">
        <w:rPr>
          <w:b/>
          <w:bCs/>
        </w:rPr>
        <w:t>:</w:t>
      </w:r>
    </w:p>
    <w:p w14:paraId="15710579" w14:textId="482D19A2" w:rsidR="00BA32EE" w:rsidRDefault="001E1DAD" w:rsidP="001E1DAD">
      <w:pPr>
        <w:pStyle w:val="Paragraphedeliste"/>
        <w:numPr>
          <w:ilvl w:val="0"/>
          <w:numId w:val="18"/>
        </w:numPr>
        <w:jc w:val="both"/>
      </w:pPr>
      <w:r w:rsidRPr="001E1DAD">
        <w:t xml:space="preserve">La Maison Fossier présente à la Foire de Châlons – </w:t>
      </w:r>
      <w:proofErr w:type="gramStart"/>
      <w:r w:rsidRPr="001E1DAD">
        <w:t xml:space="preserve">2022 </w:t>
      </w:r>
      <w:r>
        <w:t xml:space="preserve"> </w:t>
      </w:r>
      <w:r w:rsidR="00BA32EE">
        <w:t>(</w:t>
      </w:r>
      <w:proofErr w:type="gramEnd"/>
      <w:r w:rsidR="00BA32EE">
        <w:t>document 3)</w:t>
      </w:r>
    </w:p>
    <w:p w14:paraId="4925913A" w14:textId="68BC57BA" w:rsidR="00BA32EE" w:rsidRDefault="001E1DAD" w:rsidP="001E1DAD">
      <w:pPr>
        <w:pStyle w:val="Paragraphedeliste"/>
        <w:numPr>
          <w:ilvl w:val="0"/>
          <w:numId w:val="18"/>
        </w:numPr>
        <w:jc w:val="both"/>
      </w:pPr>
      <w:r w:rsidRPr="001E1DAD">
        <w:t xml:space="preserve">Extrait du catalogue de la Maison Fossier </w:t>
      </w:r>
      <w:r w:rsidR="00BA32EE">
        <w:t>(document 4)</w:t>
      </w:r>
    </w:p>
    <w:p w14:paraId="58C956B8" w14:textId="30C08798" w:rsidR="003C6643" w:rsidRDefault="00367A48" w:rsidP="00142870">
      <w:pPr>
        <w:pStyle w:val="Paragraphedeliste"/>
        <w:numPr>
          <w:ilvl w:val="0"/>
          <w:numId w:val="18"/>
        </w:numPr>
        <w:jc w:val="both"/>
      </w:pPr>
      <w:r w:rsidRPr="00367A48">
        <w:t xml:space="preserve">Le produit emblématique de la Maison Fossier </w:t>
      </w:r>
      <w:r>
        <w:t>(document 5)</w:t>
      </w:r>
    </w:p>
    <w:p w14:paraId="5B38E546" w14:textId="69D39BA3" w:rsidR="00142870" w:rsidRPr="003C6643" w:rsidRDefault="003C6643" w:rsidP="003C6643">
      <w:pPr>
        <w:rPr>
          <w:rFonts w:cstheme="minorBidi"/>
          <w:kern w:val="0"/>
        </w:rPr>
      </w:pPr>
      <w:r>
        <w:br w:type="page"/>
      </w:r>
    </w:p>
    <w:p w14:paraId="21D9A1DC" w14:textId="7D725CC9" w:rsidR="001F2A37" w:rsidRPr="009A7013" w:rsidRDefault="001F2A37" w:rsidP="001F2A37">
      <w:pPr>
        <w:pStyle w:val="Titre1"/>
      </w:pPr>
      <w:r w:rsidRPr="009A7013">
        <w:lastRenderedPageBreak/>
        <w:t xml:space="preserve">Activité </w:t>
      </w:r>
      <w:r>
        <w:t>3 :</w:t>
      </w:r>
      <w:r w:rsidRPr="009A7013">
        <w:t xml:space="preserve"> </w:t>
      </w:r>
      <w:r w:rsidRPr="001F2A37">
        <w:t xml:space="preserve">Convaincre les prospects  </w:t>
      </w:r>
    </w:p>
    <w:p w14:paraId="352342D9" w14:textId="77777777" w:rsidR="001F2A37" w:rsidRPr="00A16C54" w:rsidRDefault="001F2A37" w:rsidP="001F2A37">
      <w:pPr>
        <w:jc w:val="both"/>
      </w:pPr>
    </w:p>
    <w:p w14:paraId="5A8F4FF2" w14:textId="76BA3469" w:rsidR="001F2A37" w:rsidRDefault="00903B94" w:rsidP="00600326">
      <w:pPr>
        <w:jc w:val="both"/>
      </w:pPr>
      <w:r w:rsidRPr="00903B94">
        <w:t>La mise en place de cette opération de prospection requiert une préparation rigoureuse ainsi que l'emploi de techniques de vente adaptées à la clientèle visée.</w:t>
      </w:r>
    </w:p>
    <w:p w14:paraId="32CA61F2" w14:textId="77777777" w:rsidR="00903B94" w:rsidRPr="00EE61D2" w:rsidRDefault="00903B94" w:rsidP="00600326">
      <w:pPr>
        <w:jc w:val="both"/>
        <w:rPr>
          <w:rFonts w:asciiTheme="majorHAnsi" w:hAnsiTheme="majorHAnsi"/>
        </w:rPr>
      </w:pPr>
    </w:p>
    <w:p w14:paraId="715682ED" w14:textId="327458A6" w:rsidR="00EE61D2" w:rsidRPr="00EE61D2" w:rsidRDefault="00EE61D2" w:rsidP="008545C1">
      <w:pPr>
        <w:pStyle w:val="Paragraphedeliste"/>
        <w:numPr>
          <w:ilvl w:val="1"/>
          <w:numId w:val="20"/>
        </w:numPr>
        <w:spacing w:after="120"/>
        <w:rPr>
          <w:rFonts w:asciiTheme="majorHAnsi" w:eastAsia="Times New Roman" w:hAnsiTheme="majorHAnsi"/>
          <w:b/>
          <w:bCs/>
          <w:color w:val="FF0000"/>
          <w:lang w:eastAsia="fr-FR"/>
        </w:rPr>
      </w:pPr>
      <w:r w:rsidRPr="00EE61D2">
        <w:rPr>
          <w:rFonts w:asciiTheme="majorHAnsi" w:eastAsia="Times New Roman" w:hAnsiTheme="majorHAnsi"/>
          <w:b/>
          <w:bCs/>
          <w:lang w:eastAsia="fr-FR"/>
        </w:rPr>
        <w:t>Présenter rapidement aux prospects la Maison Fossier (document 7 + lien ci-dessous)</w:t>
      </w:r>
    </w:p>
    <w:p w14:paraId="5977EC4B" w14:textId="69399D7B" w:rsidR="00EE61D2" w:rsidRDefault="00EE61D2" w:rsidP="008545C1">
      <w:pPr>
        <w:pStyle w:val="Paragraphedeliste"/>
        <w:spacing w:after="120"/>
        <w:ind w:left="360"/>
      </w:pPr>
      <w:hyperlink r:id="rId16" w:history="1">
        <w:r w:rsidRPr="00EE61D2">
          <w:rPr>
            <w:rStyle w:val="Lienhypertexte"/>
            <w:rFonts w:asciiTheme="majorHAnsi" w:eastAsia="Times New Roman" w:hAnsiTheme="majorHAnsi" w:cstheme="majorHAnsi"/>
            <w:lang w:eastAsia="fr-FR"/>
          </w:rPr>
          <w:t>https://www.fossier.fr/fr/content/7-histoire-fossier</w:t>
        </w:r>
      </w:hyperlink>
    </w:p>
    <w:p w14:paraId="1C058EB1" w14:textId="77777777" w:rsidR="00EA38D1" w:rsidRDefault="00EA38D1" w:rsidP="00EA38D1">
      <w:pPr>
        <w:tabs>
          <w:tab w:val="left" w:leader="dot" w:pos="8789"/>
        </w:tabs>
        <w:spacing w:after="120"/>
        <w:jc w:val="both"/>
      </w:pPr>
      <w:r w:rsidRPr="00914D8C">
        <w:tab/>
      </w:r>
    </w:p>
    <w:p w14:paraId="1C3FDA32" w14:textId="77777777" w:rsidR="00EA38D1" w:rsidRDefault="00EA38D1" w:rsidP="00EA38D1">
      <w:pPr>
        <w:tabs>
          <w:tab w:val="left" w:leader="dot" w:pos="8789"/>
        </w:tabs>
        <w:spacing w:after="120"/>
        <w:jc w:val="both"/>
      </w:pPr>
      <w:r>
        <w:tab/>
      </w:r>
    </w:p>
    <w:p w14:paraId="58A2707D" w14:textId="77777777" w:rsidR="00EA38D1" w:rsidRDefault="00EA38D1" w:rsidP="00EA38D1">
      <w:pPr>
        <w:tabs>
          <w:tab w:val="left" w:leader="dot" w:pos="8789"/>
        </w:tabs>
        <w:spacing w:after="120"/>
        <w:jc w:val="both"/>
      </w:pPr>
      <w:r w:rsidRPr="00914D8C">
        <w:tab/>
      </w:r>
    </w:p>
    <w:p w14:paraId="6AC25611" w14:textId="77777777" w:rsidR="00EA38D1" w:rsidRDefault="00EA38D1" w:rsidP="00EA38D1">
      <w:pPr>
        <w:tabs>
          <w:tab w:val="left" w:leader="dot" w:pos="8789"/>
        </w:tabs>
        <w:spacing w:after="120"/>
        <w:jc w:val="both"/>
      </w:pPr>
      <w:r w:rsidRPr="00914D8C">
        <w:tab/>
      </w:r>
    </w:p>
    <w:p w14:paraId="3C6CCCDA" w14:textId="77777777" w:rsidR="00EA38D1" w:rsidRDefault="00EA38D1" w:rsidP="00EA38D1">
      <w:pPr>
        <w:tabs>
          <w:tab w:val="left" w:leader="dot" w:pos="8789"/>
        </w:tabs>
        <w:spacing w:after="120"/>
        <w:jc w:val="both"/>
      </w:pPr>
      <w:r>
        <w:tab/>
      </w:r>
    </w:p>
    <w:p w14:paraId="34FB98A5" w14:textId="77777777" w:rsidR="00EA38D1" w:rsidRDefault="00EA38D1" w:rsidP="00EA38D1">
      <w:pPr>
        <w:tabs>
          <w:tab w:val="left" w:leader="dot" w:pos="8789"/>
        </w:tabs>
        <w:spacing w:after="120"/>
        <w:jc w:val="both"/>
      </w:pPr>
      <w:r w:rsidRPr="00914D8C">
        <w:tab/>
      </w:r>
    </w:p>
    <w:p w14:paraId="007ED031" w14:textId="77777777" w:rsidR="00EA38D1" w:rsidRPr="008545C1" w:rsidRDefault="00EA38D1" w:rsidP="008545C1">
      <w:pPr>
        <w:pStyle w:val="Paragraphedeliste"/>
        <w:spacing w:after="120"/>
        <w:ind w:left="360"/>
        <w:rPr>
          <w:rFonts w:asciiTheme="majorHAnsi" w:eastAsia="Times New Roman" w:hAnsiTheme="majorHAnsi"/>
          <w:b/>
          <w:color w:val="FF0000"/>
          <w:lang w:eastAsia="fr-FR"/>
        </w:rPr>
      </w:pPr>
    </w:p>
    <w:p w14:paraId="126B0443" w14:textId="29EE5211" w:rsidR="00EE61D2" w:rsidRPr="00EA38D1" w:rsidRDefault="00EE61D2" w:rsidP="00EA38D1">
      <w:pPr>
        <w:pStyle w:val="Paragraphedeliste"/>
        <w:numPr>
          <w:ilvl w:val="1"/>
          <w:numId w:val="20"/>
        </w:numPr>
        <w:spacing w:after="120"/>
        <w:rPr>
          <w:rFonts w:asciiTheme="majorHAnsi" w:eastAsia="Times New Roman" w:hAnsiTheme="majorHAnsi"/>
          <w:b/>
          <w:bCs/>
          <w:lang w:eastAsia="fr-FR"/>
        </w:rPr>
      </w:pPr>
      <w:r w:rsidRPr="00EA38D1">
        <w:rPr>
          <w:rFonts w:asciiTheme="majorHAnsi" w:eastAsia="Times New Roman" w:hAnsiTheme="majorHAnsi"/>
          <w:b/>
          <w:bCs/>
          <w:lang w:eastAsia="fr-FR"/>
        </w:rPr>
        <w:t>Proposer une phrase d’accroche pour suggérer une dégustation du biscuit rose (document 8).</w:t>
      </w:r>
    </w:p>
    <w:p w14:paraId="55305F77" w14:textId="77777777" w:rsidR="00EA38D1" w:rsidRDefault="00EA38D1" w:rsidP="00EA38D1">
      <w:pPr>
        <w:tabs>
          <w:tab w:val="left" w:leader="dot" w:pos="8789"/>
        </w:tabs>
        <w:spacing w:after="120"/>
        <w:jc w:val="both"/>
      </w:pPr>
      <w:r w:rsidRPr="00914D8C">
        <w:tab/>
      </w:r>
    </w:p>
    <w:p w14:paraId="3BCB4879" w14:textId="77777777" w:rsidR="00EA38D1" w:rsidRDefault="00EA38D1" w:rsidP="00EA38D1">
      <w:pPr>
        <w:tabs>
          <w:tab w:val="left" w:leader="dot" w:pos="8789"/>
        </w:tabs>
        <w:spacing w:after="120"/>
        <w:jc w:val="both"/>
      </w:pPr>
      <w:r>
        <w:tab/>
      </w:r>
    </w:p>
    <w:p w14:paraId="49324E30" w14:textId="24E13019" w:rsidR="00EA38D1" w:rsidRDefault="00EA38D1" w:rsidP="00EA38D1">
      <w:pPr>
        <w:tabs>
          <w:tab w:val="left" w:leader="dot" w:pos="8789"/>
        </w:tabs>
        <w:spacing w:after="120"/>
        <w:jc w:val="both"/>
      </w:pPr>
      <w:r w:rsidRPr="00914D8C">
        <w:tab/>
      </w:r>
    </w:p>
    <w:p w14:paraId="07486E37" w14:textId="77777777" w:rsidR="00EA38D1" w:rsidRDefault="00EA38D1" w:rsidP="00EA38D1">
      <w:pPr>
        <w:tabs>
          <w:tab w:val="left" w:leader="dot" w:pos="8789"/>
        </w:tabs>
        <w:spacing w:after="120"/>
        <w:jc w:val="both"/>
      </w:pPr>
      <w:r>
        <w:tab/>
      </w:r>
    </w:p>
    <w:p w14:paraId="00B8F685" w14:textId="77777777" w:rsidR="00EA38D1" w:rsidRDefault="00EA38D1" w:rsidP="00EA38D1">
      <w:pPr>
        <w:tabs>
          <w:tab w:val="left" w:leader="dot" w:pos="8789"/>
        </w:tabs>
        <w:spacing w:after="120"/>
        <w:jc w:val="both"/>
      </w:pPr>
      <w:r w:rsidRPr="00914D8C">
        <w:tab/>
      </w:r>
    </w:p>
    <w:p w14:paraId="69FAEEF1" w14:textId="77777777" w:rsidR="00EA38D1" w:rsidRPr="00EA38D1" w:rsidRDefault="00EA38D1" w:rsidP="00EA38D1">
      <w:pPr>
        <w:tabs>
          <w:tab w:val="left" w:leader="dot" w:pos="8789"/>
        </w:tabs>
        <w:spacing w:after="120"/>
        <w:jc w:val="both"/>
      </w:pPr>
    </w:p>
    <w:p w14:paraId="487C5952" w14:textId="4E668C56" w:rsidR="00EE61D2" w:rsidRPr="00340986" w:rsidRDefault="00EE61D2" w:rsidP="00340986">
      <w:pPr>
        <w:spacing w:after="120"/>
        <w:rPr>
          <w:rFonts w:asciiTheme="majorHAnsi" w:eastAsia="Times New Roman" w:hAnsiTheme="majorHAnsi"/>
          <w:b/>
          <w:bCs/>
          <w:color w:val="000000" w:themeColor="text1"/>
          <w:lang w:eastAsia="fr-FR"/>
        </w:rPr>
      </w:pPr>
      <w:r w:rsidRPr="00EE61D2">
        <w:rPr>
          <w:rFonts w:asciiTheme="majorHAnsi" w:eastAsia="Times New Roman" w:hAnsiTheme="majorHAnsi"/>
          <w:b/>
          <w:bCs/>
          <w:color w:val="000000" w:themeColor="text1"/>
          <w:lang w:eastAsia="fr-FR"/>
        </w:rPr>
        <w:t xml:space="preserve">3.3 Identifier pour chaque prospect sa motivation (hédoniste, oblative, auto expression). </w:t>
      </w:r>
    </w:p>
    <w:tbl>
      <w:tblPr>
        <w:tblStyle w:val="Grilledutableau"/>
        <w:tblW w:w="8534" w:type="dxa"/>
        <w:tblInd w:w="675" w:type="dxa"/>
        <w:tblLook w:val="04A0" w:firstRow="1" w:lastRow="0" w:firstColumn="1" w:lastColumn="0" w:noHBand="0" w:noVBand="1"/>
      </w:tblPr>
      <w:tblGrid>
        <w:gridCol w:w="5103"/>
        <w:gridCol w:w="3431"/>
      </w:tblGrid>
      <w:tr w:rsidR="00EE61D2" w:rsidRPr="00EE61D2" w14:paraId="23FE7FBF" w14:textId="77777777" w:rsidTr="006E59A6">
        <w:tc>
          <w:tcPr>
            <w:tcW w:w="5103" w:type="dxa"/>
            <w:shd w:val="clear" w:color="auto" w:fill="D9D9D9" w:themeFill="background1" w:themeFillShade="D9"/>
          </w:tcPr>
          <w:p w14:paraId="657B6B4A" w14:textId="77777777" w:rsidR="00EE61D2" w:rsidRPr="00EE61D2" w:rsidRDefault="00EE61D2" w:rsidP="00526D2E">
            <w:pPr>
              <w:pStyle w:val="Paragraphedeliste"/>
              <w:spacing w:before="100" w:beforeAutospacing="1" w:after="100" w:afterAutospacing="1"/>
              <w:ind w:left="0"/>
              <w:jc w:val="center"/>
              <w:rPr>
                <w:rFonts w:asciiTheme="majorHAnsi" w:eastAsia="Times New Roman" w:hAnsiTheme="majorHAnsi" w:cstheme="majorHAnsi"/>
                <w:b/>
                <w:color w:val="000000" w:themeColor="text1"/>
                <w:sz w:val="22"/>
                <w:szCs w:val="22"/>
                <w:lang w:eastAsia="fr-FR"/>
              </w:rPr>
            </w:pPr>
            <w:r w:rsidRPr="00EE61D2">
              <w:rPr>
                <w:rFonts w:asciiTheme="majorHAnsi" w:eastAsia="Times New Roman" w:hAnsiTheme="majorHAnsi" w:cstheme="majorHAnsi"/>
                <w:b/>
                <w:color w:val="000000" w:themeColor="text1"/>
                <w:sz w:val="22"/>
                <w:szCs w:val="22"/>
                <w:lang w:eastAsia="fr-FR"/>
              </w:rPr>
              <w:t>Situation</w:t>
            </w:r>
          </w:p>
        </w:tc>
        <w:tc>
          <w:tcPr>
            <w:tcW w:w="3431" w:type="dxa"/>
            <w:shd w:val="clear" w:color="auto" w:fill="D9D9D9" w:themeFill="background1" w:themeFillShade="D9"/>
          </w:tcPr>
          <w:p w14:paraId="4ACFE12E" w14:textId="77777777" w:rsidR="00EE61D2" w:rsidRPr="00EE61D2" w:rsidRDefault="00EE61D2" w:rsidP="00526D2E">
            <w:pPr>
              <w:pStyle w:val="Paragraphedeliste"/>
              <w:spacing w:before="100" w:beforeAutospacing="1" w:after="100" w:afterAutospacing="1"/>
              <w:ind w:left="0"/>
              <w:jc w:val="center"/>
              <w:rPr>
                <w:rFonts w:asciiTheme="majorHAnsi" w:eastAsia="Times New Roman" w:hAnsiTheme="majorHAnsi" w:cstheme="majorHAnsi"/>
                <w:b/>
                <w:color w:val="000000" w:themeColor="text1"/>
                <w:sz w:val="22"/>
                <w:szCs w:val="22"/>
                <w:lang w:eastAsia="fr-FR"/>
              </w:rPr>
            </w:pPr>
            <w:r w:rsidRPr="00EE61D2">
              <w:rPr>
                <w:rFonts w:asciiTheme="majorHAnsi" w:eastAsia="Times New Roman" w:hAnsiTheme="majorHAnsi" w:cstheme="majorHAnsi"/>
                <w:b/>
                <w:color w:val="000000" w:themeColor="text1"/>
                <w:sz w:val="22"/>
                <w:szCs w:val="22"/>
                <w:lang w:eastAsia="fr-FR"/>
              </w:rPr>
              <w:t>Motivation</w:t>
            </w:r>
          </w:p>
        </w:tc>
      </w:tr>
      <w:tr w:rsidR="00EE61D2" w:rsidRPr="00EE61D2" w14:paraId="049458CA" w14:textId="77777777" w:rsidTr="006E59A6">
        <w:tc>
          <w:tcPr>
            <w:tcW w:w="5103" w:type="dxa"/>
            <w:vAlign w:val="center"/>
          </w:tcPr>
          <w:p w14:paraId="75779AA6" w14:textId="77777777" w:rsidR="00EE61D2" w:rsidRPr="00EE61D2" w:rsidRDefault="00EE61D2" w:rsidP="00526D2E">
            <w:pPr>
              <w:pStyle w:val="Paragraphedeliste"/>
              <w:spacing w:before="100" w:beforeAutospacing="1" w:after="100" w:afterAutospacing="1"/>
              <w:ind w:left="0"/>
              <w:rPr>
                <w:rFonts w:asciiTheme="majorHAnsi" w:eastAsia="Times New Roman" w:hAnsiTheme="majorHAnsi" w:cstheme="majorHAnsi"/>
                <w:color w:val="000000" w:themeColor="text1"/>
                <w:sz w:val="22"/>
                <w:szCs w:val="22"/>
                <w:lang w:eastAsia="fr-FR"/>
              </w:rPr>
            </w:pPr>
            <w:r w:rsidRPr="00EE61D2">
              <w:rPr>
                <w:rFonts w:asciiTheme="majorHAnsi" w:eastAsia="Times New Roman" w:hAnsiTheme="majorHAnsi" w:cstheme="majorHAnsi"/>
                <w:color w:val="000000" w:themeColor="text1"/>
                <w:sz w:val="22"/>
                <w:szCs w:val="22"/>
                <w:lang w:eastAsia="fr-FR"/>
              </w:rPr>
              <w:t xml:space="preserve">J’aime surprendre mes invités en leur proposant des produits hauts de gamme. </w:t>
            </w:r>
          </w:p>
        </w:tc>
        <w:tc>
          <w:tcPr>
            <w:tcW w:w="3431" w:type="dxa"/>
          </w:tcPr>
          <w:p w14:paraId="0874D176" w14:textId="625B6274" w:rsidR="00EE61D2" w:rsidRPr="00706C78" w:rsidRDefault="00EE61D2" w:rsidP="00526D2E">
            <w:pPr>
              <w:pStyle w:val="Paragraphedeliste"/>
              <w:spacing w:before="100" w:beforeAutospacing="1" w:after="100" w:afterAutospacing="1"/>
              <w:ind w:left="0"/>
              <w:jc w:val="center"/>
              <w:rPr>
                <w:rFonts w:asciiTheme="majorHAnsi" w:eastAsia="Times New Roman" w:hAnsiTheme="majorHAnsi" w:cstheme="majorHAnsi"/>
                <w:b/>
                <w:color w:val="C00000"/>
                <w:sz w:val="22"/>
                <w:szCs w:val="22"/>
                <w:lang w:eastAsia="fr-FR"/>
              </w:rPr>
            </w:pPr>
          </w:p>
        </w:tc>
      </w:tr>
      <w:tr w:rsidR="00EE61D2" w:rsidRPr="00EE61D2" w14:paraId="237F7E09" w14:textId="77777777" w:rsidTr="006E59A6">
        <w:trPr>
          <w:trHeight w:val="511"/>
        </w:trPr>
        <w:tc>
          <w:tcPr>
            <w:tcW w:w="5103" w:type="dxa"/>
            <w:vAlign w:val="center"/>
          </w:tcPr>
          <w:p w14:paraId="1E2AEF32" w14:textId="087CFD77" w:rsidR="00EE61D2" w:rsidRPr="00EE61D2" w:rsidRDefault="00EE61D2" w:rsidP="00526D2E">
            <w:pPr>
              <w:pStyle w:val="Paragraphedeliste"/>
              <w:spacing w:before="100" w:beforeAutospacing="1" w:after="100" w:afterAutospacing="1"/>
              <w:ind w:left="0"/>
              <w:rPr>
                <w:rFonts w:asciiTheme="majorHAnsi" w:eastAsia="Times New Roman" w:hAnsiTheme="majorHAnsi" w:cstheme="majorHAnsi"/>
                <w:color w:val="000000" w:themeColor="text1"/>
                <w:sz w:val="22"/>
                <w:szCs w:val="22"/>
                <w:lang w:eastAsia="fr-FR"/>
              </w:rPr>
            </w:pPr>
            <w:r w:rsidRPr="00EE61D2">
              <w:rPr>
                <w:rFonts w:asciiTheme="majorHAnsi" w:eastAsia="Times New Roman" w:hAnsiTheme="majorHAnsi" w:cstheme="majorHAnsi"/>
                <w:color w:val="000000" w:themeColor="text1"/>
                <w:sz w:val="22"/>
                <w:szCs w:val="22"/>
                <w:lang w:eastAsia="fr-FR"/>
              </w:rPr>
              <w:t xml:space="preserve">Je recherche un cadeau pour ma mère. </w:t>
            </w:r>
          </w:p>
        </w:tc>
        <w:tc>
          <w:tcPr>
            <w:tcW w:w="3431" w:type="dxa"/>
          </w:tcPr>
          <w:p w14:paraId="702701DD" w14:textId="66DCF61F" w:rsidR="00EE61D2" w:rsidRPr="00706C78" w:rsidRDefault="00EE61D2" w:rsidP="00526D2E">
            <w:pPr>
              <w:pStyle w:val="Paragraphedeliste"/>
              <w:spacing w:before="100" w:beforeAutospacing="1" w:after="100" w:afterAutospacing="1"/>
              <w:ind w:left="0"/>
              <w:jc w:val="center"/>
              <w:rPr>
                <w:rFonts w:asciiTheme="majorHAnsi" w:eastAsia="Times New Roman" w:hAnsiTheme="majorHAnsi" w:cstheme="majorHAnsi"/>
                <w:b/>
                <w:color w:val="C00000"/>
                <w:sz w:val="22"/>
                <w:szCs w:val="22"/>
                <w:lang w:eastAsia="fr-FR"/>
              </w:rPr>
            </w:pPr>
          </w:p>
        </w:tc>
      </w:tr>
      <w:tr w:rsidR="00EE61D2" w:rsidRPr="00EE61D2" w14:paraId="30E05580" w14:textId="77777777" w:rsidTr="006E59A6">
        <w:tc>
          <w:tcPr>
            <w:tcW w:w="5103" w:type="dxa"/>
            <w:vAlign w:val="center"/>
          </w:tcPr>
          <w:p w14:paraId="6D12F7C2" w14:textId="77777777" w:rsidR="00EE61D2" w:rsidRPr="00EE61D2" w:rsidRDefault="00EE61D2" w:rsidP="00526D2E">
            <w:pPr>
              <w:pStyle w:val="Paragraphedeliste"/>
              <w:spacing w:before="100" w:beforeAutospacing="1" w:after="100" w:afterAutospacing="1"/>
              <w:ind w:left="0"/>
              <w:rPr>
                <w:rFonts w:asciiTheme="majorHAnsi" w:eastAsia="Times New Roman" w:hAnsiTheme="majorHAnsi" w:cstheme="majorHAnsi"/>
                <w:color w:val="000000" w:themeColor="text1"/>
                <w:sz w:val="22"/>
                <w:szCs w:val="22"/>
                <w:lang w:eastAsia="fr-FR"/>
              </w:rPr>
            </w:pPr>
            <w:r w:rsidRPr="00EE61D2">
              <w:rPr>
                <w:rFonts w:asciiTheme="majorHAnsi" w:eastAsia="Times New Roman" w:hAnsiTheme="majorHAnsi" w:cstheme="majorHAnsi"/>
                <w:color w:val="000000" w:themeColor="text1"/>
                <w:sz w:val="22"/>
                <w:szCs w:val="22"/>
                <w:lang w:eastAsia="fr-FR"/>
              </w:rPr>
              <w:t xml:space="preserve">La dégustation de vos produits me procure toujours un grand plaisir. </w:t>
            </w:r>
          </w:p>
        </w:tc>
        <w:tc>
          <w:tcPr>
            <w:tcW w:w="3431" w:type="dxa"/>
          </w:tcPr>
          <w:p w14:paraId="22945DD4" w14:textId="45DAF860" w:rsidR="00EE61D2" w:rsidRPr="00706C78" w:rsidRDefault="00EE61D2" w:rsidP="00EE61D2">
            <w:pPr>
              <w:pStyle w:val="Paragraphedeliste"/>
              <w:spacing w:before="100" w:beforeAutospacing="1" w:after="100" w:afterAutospacing="1"/>
              <w:ind w:left="0"/>
              <w:jc w:val="center"/>
              <w:rPr>
                <w:rFonts w:asciiTheme="majorHAnsi" w:eastAsia="Times New Roman" w:hAnsiTheme="majorHAnsi" w:cstheme="majorHAnsi"/>
                <w:b/>
                <w:color w:val="C00000"/>
                <w:sz w:val="22"/>
                <w:szCs w:val="22"/>
                <w:lang w:eastAsia="fr-FR"/>
              </w:rPr>
            </w:pPr>
          </w:p>
        </w:tc>
      </w:tr>
    </w:tbl>
    <w:p w14:paraId="17104D8E" w14:textId="77777777" w:rsidR="008545C1" w:rsidRDefault="008545C1" w:rsidP="008545C1">
      <w:pPr>
        <w:pStyle w:val="Paragraphedeliste"/>
        <w:spacing w:before="120" w:after="120"/>
        <w:ind w:left="360"/>
        <w:rPr>
          <w:rFonts w:asciiTheme="majorHAnsi" w:eastAsia="Times New Roman" w:hAnsiTheme="majorHAnsi"/>
          <w:b/>
          <w:bCs/>
          <w:color w:val="000000" w:themeColor="text1"/>
          <w:lang w:eastAsia="fr-FR"/>
        </w:rPr>
      </w:pPr>
    </w:p>
    <w:p w14:paraId="55E30E9B" w14:textId="2A6C99A1" w:rsidR="00706C78" w:rsidRPr="00322533" w:rsidRDefault="00EE61D2" w:rsidP="00322533">
      <w:pPr>
        <w:pStyle w:val="Paragraphedeliste"/>
        <w:numPr>
          <w:ilvl w:val="1"/>
          <w:numId w:val="23"/>
        </w:numPr>
        <w:spacing w:before="120" w:after="120"/>
        <w:rPr>
          <w:rFonts w:asciiTheme="majorHAnsi" w:eastAsia="Times New Roman" w:hAnsiTheme="majorHAnsi"/>
          <w:b/>
          <w:bCs/>
          <w:color w:val="000000" w:themeColor="text1"/>
          <w:lang w:eastAsia="fr-FR"/>
        </w:rPr>
      </w:pPr>
      <w:r w:rsidRPr="00322533">
        <w:rPr>
          <w:rFonts w:asciiTheme="majorHAnsi" w:eastAsia="Times New Roman" w:hAnsiTheme="majorHAnsi"/>
          <w:b/>
          <w:bCs/>
          <w:color w:val="000000" w:themeColor="text1"/>
          <w:lang w:eastAsia="fr-FR"/>
        </w:rPr>
        <w:t>Déployer pour chaque produit la méthode CAP pour convaincre les prospects</w:t>
      </w:r>
      <w:r w:rsidR="00706C78" w:rsidRPr="00322533">
        <w:rPr>
          <w:rFonts w:asciiTheme="majorHAnsi" w:eastAsia="Times New Roman" w:hAnsiTheme="majorHAnsi"/>
          <w:b/>
          <w:bCs/>
          <w:color w:val="000000" w:themeColor="text1"/>
          <w:lang w:eastAsia="fr-FR"/>
        </w:rPr>
        <w:t xml:space="preserve"> (</w:t>
      </w:r>
      <w:r w:rsidR="00322533" w:rsidRPr="00322533">
        <w:rPr>
          <w:rFonts w:asciiTheme="majorHAnsi" w:eastAsia="Times New Roman" w:hAnsiTheme="majorHAnsi"/>
          <w:b/>
          <w:bCs/>
          <w:color w:val="000000" w:themeColor="text1"/>
          <w:lang w:eastAsia="fr-FR"/>
        </w:rPr>
        <w:t>document 6 et 8</w:t>
      </w:r>
      <w:r w:rsidR="00215558">
        <w:rPr>
          <w:rFonts w:asciiTheme="majorHAnsi" w:eastAsia="Times New Roman" w:hAnsiTheme="majorHAnsi"/>
          <w:b/>
          <w:bCs/>
          <w:color w:val="000000" w:themeColor="text1"/>
          <w:lang w:eastAsia="fr-FR"/>
        </w:rPr>
        <w:t xml:space="preserve"> – Annexe 4</w:t>
      </w:r>
      <w:r w:rsidR="00322533" w:rsidRPr="00322533">
        <w:rPr>
          <w:rFonts w:asciiTheme="majorHAnsi" w:eastAsia="Times New Roman" w:hAnsiTheme="majorHAnsi"/>
          <w:b/>
          <w:bCs/>
          <w:color w:val="000000" w:themeColor="text1"/>
          <w:lang w:eastAsia="fr-FR"/>
        </w:rPr>
        <w:t>)</w:t>
      </w:r>
    </w:p>
    <w:p w14:paraId="77C4C32A" w14:textId="77777777" w:rsidR="008545C1" w:rsidRDefault="008545C1" w:rsidP="00322533">
      <w:pPr>
        <w:pStyle w:val="Paragraphedeliste"/>
        <w:ind w:left="360"/>
        <w:rPr>
          <w:rFonts w:asciiTheme="majorHAnsi" w:eastAsia="Times New Roman" w:hAnsiTheme="majorHAnsi"/>
          <w:b/>
          <w:bCs/>
          <w:color w:val="000000" w:themeColor="text1"/>
          <w:lang w:eastAsia="fr-FR"/>
        </w:rPr>
      </w:pPr>
    </w:p>
    <w:p w14:paraId="1750B8DB" w14:textId="77777777" w:rsidR="00322533" w:rsidRDefault="00322533" w:rsidP="00322533">
      <w:pPr>
        <w:pStyle w:val="Paragraphedeliste"/>
        <w:ind w:left="360"/>
        <w:rPr>
          <w:rFonts w:asciiTheme="majorHAnsi" w:eastAsia="Times New Roman" w:hAnsiTheme="majorHAnsi"/>
          <w:b/>
          <w:bCs/>
          <w:color w:val="000000" w:themeColor="text1"/>
          <w:lang w:eastAsia="fr-FR"/>
        </w:rPr>
      </w:pPr>
    </w:p>
    <w:p w14:paraId="272CE18F" w14:textId="1C955FE8" w:rsidR="00322533" w:rsidRPr="00093AC1" w:rsidRDefault="00322533" w:rsidP="00322533">
      <w:pPr>
        <w:pStyle w:val="Paragraphedeliste"/>
        <w:ind w:left="360"/>
        <w:rPr>
          <w:rFonts w:asciiTheme="majorHAnsi" w:eastAsia="Times New Roman" w:hAnsiTheme="majorHAnsi"/>
          <w:b/>
          <w:bCs/>
          <w:color w:val="000000" w:themeColor="text1"/>
          <w:u w:val="single"/>
          <w:lang w:eastAsia="fr-FR"/>
        </w:rPr>
      </w:pPr>
      <w:r w:rsidRPr="00093AC1">
        <w:rPr>
          <w:rFonts w:asciiTheme="majorHAnsi" w:eastAsia="Times New Roman" w:hAnsiTheme="majorHAnsi"/>
          <w:b/>
          <w:bCs/>
          <w:color w:val="000000" w:themeColor="text1"/>
          <w:u w:val="single"/>
          <w:lang w:eastAsia="fr-FR"/>
        </w:rPr>
        <w:t>Ressources à disposition</w:t>
      </w:r>
      <w:r w:rsidR="00093AC1" w:rsidRPr="00093AC1">
        <w:rPr>
          <w:rFonts w:asciiTheme="majorHAnsi" w:eastAsia="Times New Roman" w:hAnsiTheme="majorHAnsi"/>
          <w:b/>
          <w:bCs/>
          <w:color w:val="000000" w:themeColor="text1"/>
          <w:lang w:eastAsia="fr-FR"/>
        </w:rPr>
        <w:t> :</w:t>
      </w:r>
    </w:p>
    <w:p w14:paraId="4DF3D253" w14:textId="6754DC3E" w:rsidR="00322533" w:rsidRPr="004E457E" w:rsidRDefault="00322533" w:rsidP="004E457E">
      <w:pPr>
        <w:pStyle w:val="Paragraphedeliste"/>
        <w:numPr>
          <w:ilvl w:val="0"/>
          <w:numId w:val="24"/>
        </w:numPr>
        <w:rPr>
          <w:rFonts w:asciiTheme="majorHAnsi" w:eastAsia="Times New Roman" w:hAnsiTheme="majorHAnsi"/>
          <w:color w:val="000000" w:themeColor="text1"/>
          <w:lang w:eastAsia="fr-FR"/>
        </w:rPr>
      </w:pPr>
      <w:r w:rsidRPr="004E457E">
        <w:rPr>
          <w:rFonts w:asciiTheme="majorHAnsi" w:eastAsia="Times New Roman" w:hAnsiTheme="majorHAnsi"/>
          <w:color w:val="000000" w:themeColor="text1"/>
          <w:lang w:eastAsia="fr-FR"/>
        </w:rPr>
        <w:t>Nouveau produit 202N (document 6)</w:t>
      </w:r>
    </w:p>
    <w:p w14:paraId="2B0E48FB" w14:textId="65018ED7" w:rsidR="00322533" w:rsidRPr="004E457E" w:rsidRDefault="00322533" w:rsidP="004E457E">
      <w:pPr>
        <w:pStyle w:val="Paragraphedeliste"/>
        <w:numPr>
          <w:ilvl w:val="0"/>
          <w:numId w:val="24"/>
        </w:numPr>
        <w:rPr>
          <w:rFonts w:asciiTheme="majorHAnsi" w:eastAsia="Times New Roman" w:hAnsiTheme="majorHAnsi"/>
          <w:color w:val="000000" w:themeColor="text1"/>
          <w:lang w:eastAsia="fr-FR"/>
        </w:rPr>
      </w:pPr>
      <w:r w:rsidRPr="004E457E">
        <w:rPr>
          <w:rFonts w:asciiTheme="majorHAnsi" w:eastAsia="Times New Roman" w:hAnsiTheme="majorHAnsi"/>
          <w:color w:val="000000" w:themeColor="text1"/>
          <w:lang w:eastAsia="fr-FR"/>
        </w:rPr>
        <w:t>Date clés du développement de la Maison Fossier (document 7)</w:t>
      </w:r>
    </w:p>
    <w:p w14:paraId="3F12A6AE" w14:textId="26F72D1B" w:rsidR="00EA38D1" w:rsidRDefault="004E457E" w:rsidP="007A2EF9">
      <w:pPr>
        <w:pStyle w:val="Paragraphedeliste"/>
        <w:numPr>
          <w:ilvl w:val="0"/>
          <w:numId w:val="24"/>
        </w:numPr>
        <w:rPr>
          <w:rFonts w:asciiTheme="majorHAnsi" w:eastAsia="Times New Roman" w:hAnsiTheme="majorHAnsi"/>
          <w:color w:val="000000" w:themeColor="text1"/>
          <w:lang w:eastAsia="fr-FR"/>
        </w:rPr>
      </w:pPr>
      <w:r w:rsidRPr="004E457E">
        <w:rPr>
          <w:rFonts w:asciiTheme="majorHAnsi" w:eastAsia="Times New Roman" w:hAnsiTheme="majorHAnsi"/>
          <w:color w:val="000000" w:themeColor="text1"/>
          <w:lang w:eastAsia="fr-FR"/>
        </w:rPr>
        <w:t>Le mini biscuit rose de Reims (document 8)</w:t>
      </w:r>
    </w:p>
    <w:p w14:paraId="738A3DBF" w14:textId="77777777" w:rsidR="00EA38D1" w:rsidRDefault="00EA38D1">
      <w:pPr>
        <w:rPr>
          <w:rFonts w:asciiTheme="majorHAnsi" w:eastAsia="Times New Roman" w:hAnsiTheme="majorHAnsi" w:cstheme="minorBidi"/>
          <w:color w:val="000000" w:themeColor="text1"/>
          <w:kern w:val="0"/>
          <w:lang w:eastAsia="fr-FR"/>
        </w:rPr>
      </w:pPr>
      <w:r>
        <w:rPr>
          <w:rFonts w:asciiTheme="majorHAnsi" w:eastAsia="Times New Roman" w:hAnsiTheme="majorHAnsi"/>
          <w:color w:val="000000" w:themeColor="text1"/>
          <w:lang w:eastAsia="fr-FR"/>
        </w:rPr>
        <w:br w:type="page"/>
      </w:r>
    </w:p>
    <w:p w14:paraId="498A9DED" w14:textId="1F852461" w:rsidR="00BA32EE" w:rsidRPr="009A7013" w:rsidRDefault="00BA32EE" w:rsidP="00BA32EE">
      <w:pPr>
        <w:pStyle w:val="Titre1"/>
      </w:pPr>
      <w:r w:rsidRPr="009A7013">
        <w:lastRenderedPageBreak/>
        <w:t xml:space="preserve">Activité </w:t>
      </w:r>
      <w:r>
        <w:t>4 :</w:t>
      </w:r>
      <w:r w:rsidRPr="009A7013">
        <w:t xml:space="preserve"> </w:t>
      </w:r>
      <w:r w:rsidRPr="00BA32EE">
        <w:t>Mettre en place les modalités de règlement</w:t>
      </w:r>
    </w:p>
    <w:p w14:paraId="65D969A2" w14:textId="77777777" w:rsidR="00BA32EE" w:rsidRPr="00A16C54" w:rsidRDefault="00BA32EE" w:rsidP="00BA32EE">
      <w:pPr>
        <w:jc w:val="both"/>
      </w:pPr>
    </w:p>
    <w:p w14:paraId="6B297B3C" w14:textId="3B3F3A47" w:rsidR="00BA32EE" w:rsidRDefault="00D17767" w:rsidP="00600326">
      <w:pPr>
        <w:jc w:val="both"/>
      </w:pPr>
      <w:r w:rsidRPr="00D17767">
        <w:t>Pour conclure la vente, il est essentiel de connaître les solutions d’encaissement adaptées aux marchés de Noël afin de garantir le succès de cette manifestation commerciale.</w:t>
      </w:r>
    </w:p>
    <w:p w14:paraId="64DDAC1D" w14:textId="77777777" w:rsidR="00D17767" w:rsidRDefault="00D17767" w:rsidP="00600326">
      <w:pPr>
        <w:jc w:val="both"/>
      </w:pPr>
    </w:p>
    <w:p w14:paraId="066830F5" w14:textId="2B3E3E2D" w:rsidR="00913FAE" w:rsidRPr="00340986" w:rsidRDefault="00913FAE" w:rsidP="00913FAE">
      <w:pPr>
        <w:jc w:val="both"/>
        <w:rPr>
          <w:b/>
          <w:bCs/>
        </w:rPr>
      </w:pPr>
      <w:r w:rsidRPr="00913FAE">
        <w:rPr>
          <w:b/>
          <w:bCs/>
        </w:rPr>
        <w:t xml:space="preserve">4.1 Répondre aux questions à partir du Document 9. </w:t>
      </w:r>
    </w:p>
    <w:p w14:paraId="05A476BC" w14:textId="321E2924" w:rsidR="00913FAE" w:rsidRDefault="00913FAE" w:rsidP="00340986">
      <w:pPr>
        <w:ind w:left="142" w:right="-142"/>
        <w:jc w:val="both"/>
      </w:pPr>
      <w:r>
        <w:t>A - Pourquoi est-il important d’anticiper son organisation pour les marchés de Noël ?</w:t>
      </w:r>
    </w:p>
    <w:p w14:paraId="42D506C2" w14:textId="77777777" w:rsidR="00340986" w:rsidRDefault="00340986" w:rsidP="00340986">
      <w:pPr>
        <w:tabs>
          <w:tab w:val="left" w:leader="dot" w:pos="8789"/>
        </w:tabs>
        <w:spacing w:after="120"/>
        <w:jc w:val="both"/>
      </w:pPr>
      <w:r>
        <w:tab/>
      </w:r>
    </w:p>
    <w:p w14:paraId="01710D5B" w14:textId="77777777" w:rsidR="00340986" w:rsidRDefault="00340986" w:rsidP="00340986">
      <w:pPr>
        <w:tabs>
          <w:tab w:val="left" w:leader="dot" w:pos="8789"/>
        </w:tabs>
        <w:spacing w:after="120"/>
        <w:jc w:val="both"/>
      </w:pPr>
      <w:r w:rsidRPr="00914D8C">
        <w:tab/>
      </w:r>
    </w:p>
    <w:p w14:paraId="62079910" w14:textId="77777777" w:rsidR="00340986" w:rsidRDefault="00340986" w:rsidP="00340986">
      <w:pPr>
        <w:tabs>
          <w:tab w:val="left" w:leader="dot" w:pos="8789"/>
        </w:tabs>
        <w:spacing w:after="120"/>
        <w:jc w:val="both"/>
      </w:pPr>
      <w:r w:rsidRPr="00914D8C">
        <w:tab/>
      </w:r>
    </w:p>
    <w:p w14:paraId="4268A028" w14:textId="77777777" w:rsidR="00340986" w:rsidRDefault="00340986" w:rsidP="00340986">
      <w:pPr>
        <w:ind w:left="142" w:right="-142"/>
        <w:jc w:val="both"/>
      </w:pPr>
    </w:p>
    <w:p w14:paraId="28CB3A76" w14:textId="4A1D074B" w:rsidR="00913FAE" w:rsidRDefault="00913FAE" w:rsidP="00340986">
      <w:pPr>
        <w:ind w:left="142" w:right="-142"/>
        <w:jc w:val="both"/>
      </w:pPr>
      <w:r>
        <w:t>B- Pourquoi est-il recommandé d’accepter le paiement par carte bancaire sur un marché de Noël ?</w:t>
      </w:r>
    </w:p>
    <w:p w14:paraId="7C22DF90" w14:textId="77777777" w:rsidR="00340986" w:rsidRDefault="00340986" w:rsidP="00340986">
      <w:pPr>
        <w:tabs>
          <w:tab w:val="left" w:leader="dot" w:pos="8789"/>
        </w:tabs>
        <w:spacing w:after="120"/>
        <w:jc w:val="both"/>
      </w:pPr>
      <w:r>
        <w:tab/>
      </w:r>
    </w:p>
    <w:p w14:paraId="60E7A334" w14:textId="77777777" w:rsidR="00340986" w:rsidRDefault="00340986" w:rsidP="00340986">
      <w:pPr>
        <w:tabs>
          <w:tab w:val="left" w:leader="dot" w:pos="8789"/>
        </w:tabs>
        <w:spacing w:after="120"/>
        <w:jc w:val="both"/>
      </w:pPr>
      <w:r w:rsidRPr="00914D8C">
        <w:tab/>
      </w:r>
    </w:p>
    <w:p w14:paraId="7062C067" w14:textId="10FF86BD" w:rsidR="00340986" w:rsidRDefault="00340986" w:rsidP="00340986">
      <w:pPr>
        <w:tabs>
          <w:tab w:val="left" w:leader="dot" w:pos="8789"/>
        </w:tabs>
        <w:spacing w:after="120"/>
        <w:jc w:val="both"/>
      </w:pPr>
      <w:r w:rsidRPr="00914D8C">
        <w:tab/>
      </w:r>
    </w:p>
    <w:p w14:paraId="29E97464" w14:textId="77777777" w:rsidR="00340986" w:rsidRDefault="00340986" w:rsidP="00340986">
      <w:pPr>
        <w:ind w:left="142" w:right="-142"/>
        <w:jc w:val="both"/>
      </w:pPr>
    </w:p>
    <w:p w14:paraId="5B216C53" w14:textId="56ADB172" w:rsidR="00913FAE" w:rsidRDefault="00913FAE" w:rsidP="00340986">
      <w:pPr>
        <w:ind w:left="142" w:right="-142"/>
        <w:jc w:val="both"/>
      </w:pPr>
      <w:r>
        <w:t>C - Quels sont les avantages du paiement sans contact ?</w:t>
      </w:r>
    </w:p>
    <w:p w14:paraId="2BA59AB4" w14:textId="77777777" w:rsidR="00340986" w:rsidRDefault="00340986" w:rsidP="00340986">
      <w:pPr>
        <w:tabs>
          <w:tab w:val="left" w:leader="dot" w:pos="8789"/>
        </w:tabs>
        <w:spacing w:after="120"/>
        <w:jc w:val="both"/>
      </w:pPr>
      <w:r>
        <w:tab/>
      </w:r>
    </w:p>
    <w:p w14:paraId="0B2CAB3C" w14:textId="77777777" w:rsidR="00340986" w:rsidRDefault="00340986" w:rsidP="00340986">
      <w:pPr>
        <w:tabs>
          <w:tab w:val="left" w:leader="dot" w:pos="8789"/>
        </w:tabs>
        <w:spacing w:after="120"/>
        <w:jc w:val="both"/>
      </w:pPr>
      <w:r w:rsidRPr="00914D8C">
        <w:tab/>
      </w:r>
    </w:p>
    <w:p w14:paraId="196FEE1F" w14:textId="77777777" w:rsidR="00340986" w:rsidRDefault="00340986" w:rsidP="00340986">
      <w:pPr>
        <w:tabs>
          <w:tab w:val="left" w:leader="dot" w:pos="8789"/>
        </w:tabs>
        <w:spacing w:after="120"/>
        <w:jc w:val="both"/>
      </w:pPr>
      <w:r w:rsidRPr="00914D8C">
        <w:tab/>
      </w:r>
    </w:p>
    <w:p w14:paraId="38EE5E54" w14:textId="77777777" w:rsidR="00340986" w:rsidRDefault="00340986" w:rsidP="00340986">
      <w:pPr>
        <w:ind w:right="-142"/>
        <w:jc w:val="both"/>
      </w:pPr>
    </w:p>
    <w:p w14:paraId="120D4A66" w14:textId="607D3D27" w:rsidR="00226A56" w:rsidRDefault="00913FAE" w:rsidP="00340986">
      <w:pPr>
        <w:ind w:left="142" w:right="-142"/>
        <w:jc w:val="both"/>
      </w:pPr>
      <w:r>
        <w:t>D - Pourquoi la connexion internet est-elle un critère important pour un TPE sur un marché de Noël ?</w:t>
      </w:r>
    </w:p>
    <w:p w14:paraId="63537764" w14:textId="77777777" w:rsidR="00340986" w:rsidRDefault="00340986" w:rsidP="00340986">
      <w:pPr>
        <w:tabs>
          <w:tab w:val="left" w:leader="dot" w:pos="8789"/>
        </w:tabs>
        <w:spacing w:after="120"/>
        <w:jc w:val="both"/>
      </w:pPr>
      <w:r>
        <w:tab/>
      </w:r>
    </w:p>
    <w:p w14:paraId="141823E7" w14:textId="77777777" w:rsidR="00340986" w:rsidRDefault="00340986" w:rsidP="00340986">
      <w:pPr>
        <w:tabs>
          <w:tab w:val="left" w:leader="dot" w:pos="8789"/>
        </w:tabs>
        <w:spacing w:after="120"/>
        <w:jc w:val="both"/>
      </w:pPr>
      <w:r w:rsidRPr="00914D8C">
        <w:tab/>
      </w:r>
    </w:p>
    <w:p w14:paraId="1AAA9911" w14:textId="77777777" w:rsidR="00340986" w:rsidRDefault="00340986" w:rsidP="00340986">
      <w:pPr>
        <w:tabs>
          <w:tab w:val="left" w:leader="dot" w:pos="8789"/>
        </w:tabs>
        <w:spacing w:after="120"/>
        <w:jc w:val="both"/>
      </w:pPr>
      <w:r w:rsidRPr="00914D8C">
        <w:tab/>
      </w:r>
    </w:p>
    <w:p w14:paraId="7E2B6F22" w14:textId="77777777" w:rsidR="00340986" w:rsidRDefault="00340986" w:rsidP="00340986">
      <w:pPr>
        <w:ind w:left="142" w:right="-142"/>
        <w:jc w:val="both"/>
      </w:pPr>
    </w:p>
    <w:p w14:paraId="0BFF09A6" w14:textId="3F9FD9BC" w:rsidR="00913FAE" w:rsidRDefault="00913FAE" w:rsidP="00340986">
      <w:pPr>
        <w:ind w:left="142" w:right="-142"/>
        <w:jc w:val="both"/>
      </w:pPr>
      <w:r>
        <w:t>E - Peut-on refuser les paiements en espèces sur un marché de Noël ?</w:t>
      </w:r>
    </w:p>
    <w:p w14:paraId="150C5C15" w14:textId="77777777" w:rsidR="00340986" w:rsidRDefault="00340986" w:rsidP="00340986">
      <w:pPr>
        <w:tabs>
          <w:tab w:val="left" w:leader="dot" w:pos="8789"/>
        </w:tabs>
        <w:spacing w:after="120"/>
        <w:jc w:val="both"/>
      </w:pPr>
      <w:r>
        <w:tab/>
      </w:r>
    </w:p>
    <w:p w14:paraId="163544BC" w14:textId="77777777" w:rsidR="00340986" w:rsidRDefault="00340986" w:rsidP="00340986">
      <w:pPr>
        <w:tabs>
          <w:tab w:val="left" w:leader="dot" w:pos="8789"/>
        </w:tabs>
        <w:spacing w:after="120"/>
        <w:jc w:val="both"/>
      </w:pPr>
      <w:r w:rsidRPr="00914D8C">
        <w:tab/>
      </w:r>
    </w:p>
    <w:p w14:paraId="5C9D2E76" w14:textId="77777777" w:rsidR="00340986" w:rsidRDefault="00340986" w:rsidP="00340986">
      <w:pPr>
        <w:ind w:left="142" w:right="-142"/>
        <w:jc w:val="both"/>
      </w:pPr>
    </w:p>
    <w:p w14:paraId="76780E7B" w14:textId="18019600" w:rsidR="00913FAE" w:rsidRDefault="00913FAE" w:rsidP="00340986">
      <w:pPr>
        <w:ind w:left="142" w:right="-142"/>
        <w:jc w:val="both"/>
      </w:pPr>
      <w:r>
        <w:t>F - Quels sont les inconvénients de la gestion des paiements en espèces ?</w:t>
      </w:r>
    </w:p>
    <w:p w14:paraId="0BF81C1E" w14:textId="77777777" w:rsidR="00340986" w:rsidRDefault="00340986" w:rsidP="00340986">
      <w:pPr>
        <w:tabs>
          <w:tab w:val="left" w:leader="dot" w:pos="8789"/>
        </w:tabs>
        <w:spacing w:after="120"/>
        <w:jc w:val="both"/>
      </w:pPr>
      <w:r>
        <w:tab/>
      </w:r>
    </w:p>
    <w:p w14:paraId="485B61E5" w14:textId="77777777" w:rsidR="00340986" w:rsidRDefault="00340986" w:rsidP="00340986">
      <w:pPr>
        <w:tabs>
          <w:tab w:val="left" w:leader="dot" w:pos="8789"/>
        </w:tabs>
        <w:spacing w:after="120"/>
        <w:jc w:val="both"/>
      </w:pPr>
      <w:r w:rsidRPr="00914D8C">
        <w:tab/>
      </w:r>
    </w:p>
    <w:p w14:paraId="536F4AAA" w14:textId="77777777" w:rsidR="00340986" w:rsidRDefault="00340986" w:rsidP="00340986">
      <w:pPr>
        <w:tabs>
          <w:tab w:val="left" w:leader="dot" w:pos="8789"/>
        </w:tabs>
        <w:spacing w:after="120"/>
        <w:jc w:val="both"/>
      </w:pPr>
      <w:r w:rsidRPr="00914D8C">
        <w:tab/>
      </w:r>
    </w:p>
    <w:p w14:paraId="0E3EF3E6" w14:textId="77777777" w:rsidR="00340986" w:rsidRDefault="00340986" w:rsidP="00340986">
      <w:pPr>
        <w:ind w:left="142" w:right="-142"/>
        <w:jc w:val="both"/>
      </w:pPr>
    </w:p>
    <w:p w14:paraId="1A228D3E" w14:textId="6F904F4B" w:rsidR="00913FAE" w:rsidRDefault="00913FAE" w:rsidP="00340986">
      <w:pPr>
        <w:ind w:left="142" w:right="-142"/>
        <w:jc w:val="both"/>
      </w:pPr>
      <w:r>
        <w:t>G - Pourquoi est-il est conseillé de s’équiper d’une caisse tactile et d’un tiroir-caisse qui se ferme à clé ?</w:t>
      </w:r>
    </w:p>
    <w:p w14:paraId="05D3CD02" w14:textId="77777777" w:rsidR="00340986" w:rsidRDefault="00340986" w:rsidP="00340986">
      <w:pPr>
        <w:tabs>
          <w:tab w:val="left" w:leader="dot" w:pos="8789"/>
        </w:tabs>
        <w:spacing w:after="120"/>
        <w:jc w:val="both"/>
      </w:pPr>
      <w:r>
        <w:tab/>
      </w:r>
    </w:p>
    <w:p w14:paraId="296C856B" w14:textId="77777777" w:rsidR="00340986" w:rsidRDefault="00340986" w:rsidP="00340986">
      <w:pPr>
        <w:tabs>
          <w:tab w:val="left" w:leader="dot" w:pos="8789"/>
        </w:tabs>
        <w:spacing w:after="120"/>
        <w:jc w:val="both"/>
      </w:pPr>
      <w:r w:rsidRPr="00914D8C">
        <w:tab/>
      </w:r>
    </w:p>
    <w:p w14:paraId="383F2F4D" w14:textId="1DBECE96" w:rsidR="00BF306B" w:rsidRDefault="00340986" w:rsidP="00340986">
      <w:pPr>
        <w:tabs>
          <w:tab w:val="left" w:leader="dot" w:pos="8789"/>
        </w:tabs>
        <w:spacing w:after="120"/>
        <w:jc w:val="both"/>
      </w:pPr>
      <w:r w:rsidRPr="00914D8C">
        <w:tab/>
      </w:r>
      <w:r>
        <w:br w:type="page"/>
      </w:r>
    </w:p>
    <w:p w14:paraId="3698D30B" w14:textId="37F48622" w:rsidR="00BA32EE" w:rsidRPr="009A7013" w:rsidRDefault="00BA32EE" w:rsidP="00BA32EE">
      <w:pPr>
        <w:pStyle w:val="Titre1"/>
      </w:pPr>
      <w:r w:rsidRPr="009A7013">
        <w:lastRenderedPageBreak/>
        <w:t xml:space="preserve">Activité </w:t>
      </w:r>
      <w:r>
        <w:t>5 :</w:t>
      </w:r>
      <w:r w:rsidRPr="009A7013">
        <w:t xml:space="preserve"> </w:t>
      </w:r>
      <w:r w:rsidRPr="00BA32EE">
        <w:t>Collecter les informations de satisfaction auprès des clients</w:t>
      </w:r>
    </w:p>
    <w:p w14:paraId="1FE52976" w14:textId="77777777" w:rsidR="00BA32EE" w:rsidRPr="00A16C54" w:rsidRDefault="00BA32EE" w:rsidP="00BA32EE">
      <w:pPr>
        <w:jc w:val="both"/>
      </w:pPr>
    </w:p>
    <w:p w14:paraId="7730F9D2" w14:textId="3729D6A6" w:rsidR="00BA32EE" w:rsidRDefault="00BA32EE" w:rsidP="00600326">
      <w:pPr>
        <w:jc w:val="both"/>
      </w:pPr>
      <w:r w:rsidRPr="00BA32EE">
        <w:t>Afin de collecter des informations auprès des clients et de mesurer leur satisfaction, nous allons glisser à l’intérieur de chaque panier, un flyer avec un QR code qui leur permettra d’accéder à un questionnaire.</w:t>
      </w:r>
    </w:p>
    <w:p w14:paraId="6B8AF405" w14:textId="77777777" w:rsidR="00BA32EE" w:rsidRDefault="00BA32EE" w:rsidP="00600326">
      <w:pPr>
        <w:jc w:val="both"/>
      </w:pPr>
    </w:p>
    <w:p w14:paraId="2AE7A2FD" w14:textId="10CAD255" w:rsidR="004214E4" w:rsidRDefault="004214E4" w:rsidP="004214E4">
      <w:pPr>
        <w:jc w:val="both"/>
        <w:rPr>
          <w:b/>
          <w:bCs/>
        </w:rPr>
      </w:pPr>
      <w:r w:rsidRPr="004214E4">
        <w:rPr>
          <w:b/>
          <w:bCs/>
        </w:rPr>
        <w:t xml:space="preserve">5.1 Déterminer les informations personnelles que vous souhaitez collecter sur vos clients. </w:t>
      </w:r>
    </w:p>
    <w:p w14:paraId="67D8855C" w14:textId="77777777" w:rsidR="00AB7944" w:rsidRDefault="00AB7944" w:rsidP="00AB7944">
      <w:pPr>
        <w:tabs>
          <w:tab w:val="left" w:leader="dot" w:pos="8789"/>
        </w:tabs>
        <w:spacing w:after="120"/>
        <w:jc w:val="both"/>
      </w:pPr>
      <w:r>
        <w:tab/>
      </w:r>
    </w:p>
    <w:p w14:paraId="78810F75" w14:textId="77777777" w:rsidR="00AB7944" w:rsidRDefault="00AB7944" w:rsidP="00AB7944">
      <w:pPr>
        <w:tabs>
          <w:tab w:val="left" w:leader="dot" w:pos="8789"/>
        </w:tabs>
        <w:spacing w:after="120"/>
        <w:jc w:val="both"/>
      </w:pPr>
      <w:r w:rsidRPr="00914D8C">
        <w:tab/>
      </w:r>
    </w:p>
    <w:p w14:paraId="0A3AF112" w14:textId="77777777" w:rsidR="00AB7944" w:rsidRDefault="00AB7944" w:rsidP="00AB7944">
      <w:pPr>
        <w:tabs>
          <w:tab w:val="left" w:leader="dot" w:pos="8789"/>
        </w:tabs>
        <w:spacing w:after="120"/>
        <w:jc w:val="both"/>
      </w:pPr>
      <w:r>
        <w:tab/>
      </w:r>
    </w:p>
    <w:p w14:paraId="123EF2DE" w14:textId="77777777" w:rsidR="00AB7944" w:rsidRDefault="00AB7944" w:rsidP="00AB7944">
      <w:pPr>
        <w:tabs>
          <w:tab w:val="left" w:leader="dot" w:pos="8789"/>
        </w:tabs>
        <w:spacing w:after="120"/>
        <w:jc w:val="both"/>
      </w:pPr>
      <w:r w:rsidRPr="00914D8C">
        <w:tab/>
      </w:r>
    </w:p>
    <w:p w14:paraId="06362FE8" w14:textId="77777777" w:rsidR="00AB7944" w:rsidRPr="007A2EF9" w:rsidRDefault="00AB7944" w:rsidP="004214E4">
      <w:pPr>
        <w:jc w:val="both"/>
        <w:rPr>
          <w:b/>
          <w:bCs/>
        </w:rPr>
      </w:pPr>
    </w:p>
    <w:p w14:paraId="4FF7D4B4" w14:textId="4FF3CE5C" w:rsidR="004214E4" w:rsidRDefault="004214E4" w:rsidP="007A2EF9">
      <w:pPr>
        <w:jc w:val="both"/>
        <w:rPr>
          <w:b/>
          <w:bCs/>
        </w:rPr>
      </w:pPr>
      <w:r w:rsidRPr="004214E4">
        <w:rPr>
          <w:b/>
          <w:bCs/>
        </w:rPr>
        <w:t>5.2 Réaliser un questionnaire de satisfaction concernant nos produits, afin de connaître notamment si le client souhaiterait recevoir des offres personnalisées et devenir ambassadeur de notre marque.</w:t>
      </w:r>
    </w:p>
    <w:p w14:paraId="54F67A46" w14:textId="77777777" w:rsidR="00AB7944" w:rsidRDefault="00AB7944" w:rsidP="00AB7944">
      <w:pPr>
        <w:tabs>
          <w:tab w:val="left" w:leader="dot" w:pos="8789"/>
        </w:tabs>
        <w:spacing w:after="120"/>
        <w:jc w:val="both"/>
      </w:pPr>
      <w:r>
        <w:tab/>
      </w:r>
    </w:p>
    <w:p w14:paraId="0EBDA23B" w14:textId="77777777" w:rsidR="00AB7944" w:rsidRDefault="00AB7944" w:rsidP="00AB7944">
      <w:pPr>
        <w:tabs>
          <w:tab w:val="left" w:leader="dot" w:pos="8789"/>
        </w:tabs>
        <w:spacing w:after="120"/>
        <w:jc w:val="both"/>
      </w:pPr>
      <w:r w:rsidRPr="00914D8C">
        <w:tab/>
      </w:r>
    </w:p>
    <w:p w14:paraId="1C0559E6" w14:textId="77777777" w:rsidR="00AB7944" w:rsidRDefault="00AB7944" w:rsidP="00AB7944">
      <w:pPr>
        <w:tabs>
          <w:tab w:val="left" w:leader="dot" w:pos="8789"/>
        </w:tabs>
        <w:spacing w:after="120"/>
        <w:jc w:val="both"/>
      </w:pPr>
      <w:r>
        <w:tab/>
      </w:r>
    </w:p>
    <w:p w14:paraId="14568355" w14:textId="77777777" w:rsidR="00AB7944" w:rsidRDefault="00AB7944" w:rsidP="00AB7944">
      <w:pPr>
        <w:tabs>
          <w:tab w:val="left" w:leader="dot" w:pos="8789"/>
        </w:tabs>
        <w:spacing w:after="120"/>
        <w:jc w:val="both"/>
      </w:pPr>
      <w:r w:rsidRPr="00914D8C">
        <w:tab/>
      </w:r>
    </w:p>
    <w:p w14:paraId="55F8FEE3" w14:textId="77777777" w:rsidR="00AB7944" w:rsidRDefault="00AB7944" w:rsidP="00AB7944">
      <w:pPr>
        <w:tabs>
          <w:tab w:val="left" w:leader="dot" w:pos="8789"/>
        </w:tabs>
        <w:spacing w:after="120"/>
        <w:jc w:val="both"/>
      </w:pPr>
      <w:r>
        <w:tab/>
      </w:r>
    </w:p>
    <w:p w14:paraId="4C572E58" w14:textId="77777777" w:rsidR="00AB7944" w:rsidRDefault="00AB7944" w:rsidP="00AB7944">
      <w:pPr>
        <w:tabs>
          <w:tab w:val="left" w:leader="dot" w:pos="8789"/>
        </w:tabs>
        <w:spacing w:after="120"/>
        <w:jc w:val="both"/>
      </w:pPr>
      <w:r w:rsidRPr="00914D8C">
        <w:tab/>
      </w:r>
    </w:p>
    <w:p w14:paraId="4799C4AE" w14:textId="77777777" w:rsidR="00AB7944" w:rsidRDefault="00AB7944" w:rsidP="00AB7944">
      <w:pPr>
        <w:tabs>
          <w:tab w:val="left" w:leader="dot" w:pos="8789"/>
        </w:tabs>
        <w:spacing w:after="120"/>
        <w:jc w:val="both"/>
      </w:pPr>
      <w:r>
        <w:tab/>
      </w:r>
    </w:p>
    <w:p w14:paraId="711B1176" w14:textId="77777777" w:rsidR="00AB7944" w:rsidRDefault="00AB7944" w:rsidP="00AB7944">
      <w:pPr>
        <w:tabs>
          <w:tab w:val="left" w:leader="dot" w:pos="8789"/>
        </w:tabs>
        <w:spacing w:after="120"/>
        <w:jc w:val="both"/>
      </w:pPr>
      <w:r w:rsidRPr="00914D8C">
        <w:tab/>
      </w:r>
    </w:p>
    <w:p w14:paraId="1D1F9D85" w14:textId="77777777" w:rsidR="007A2EF9" w:rsidRPr="007A2EF9" w:rsidRDefault="007A2EF9" w:rsidP="007A2EF9">
      <w:pPr>
        <w:jc w:val="both"/>
        <w:rPr>
          <w:b/>
          <w:bCs/>
        </w:rPr>
      </w:pPr>
    </w:p>
    <w:tbl>
      <w:tblPr>
        <w:tblStyle w:val="Grilledutableau"/>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6"/>
      </w:tblGrid>
      <w:tr w:rsidR="004214E4" w:rsidRPr="004214E4" w14:paraId="5F8A7378" w14:textId="77777777" w:rsidTr="004214E4">
        <w:trPr>
          <w:trHeight w:val="1243"/>
        </w:trPr>
        <w:tc>
          <w:tcPr>
            <w:tcW w:w="7762" w:type="dxa"/>
            <w:shd w:val="clear" w:color="auto" w:fill="FBE4D5" w:themeFill="accent2" w:themeFillTint="33"/>
            <w:vAlign w:val="center"/>
          </w:tcPr>
          <w:p w14:paraId="494A35F2" w14:textId="1739DDD6" w:rsidR="004214E4" w:rsidRPr="004214E4" w:rsidRDefault="00FA403C" w:rsidP="004214E4">
            <w:pPr>
              <w:rPr>
                <w:color w:val="C00000"/>
                <w:sz w:val="22"/>
                <w:szCs w:val="22"/>
              </w:rPr>
            </w:pPr>
            <w:r>
              <w:rPr>
                <w:rStyle w:val="efont"/>
                <w:rFonts w:ascii="Segoe UI Emoji" w:hAnsi="Segoe UI Emoji" w:cs="Segoe UI Emoji"/>
              </w:rPr>
              <w:t xml:space="preserve">💡 </w:t>
            </w:r>
            <w:r w:rsidR="000857CE" w:rsidRPr="000857CE">
              <w:rPr>
                <w:rStyle w:val="efont"/>
                <w:color w:val="C00000"/>
              </w:rPr>
              <w:t>Pour aller plus loin a</w:t>
            </w:r>
            <w:r w:rsidR="004214E4" w:rsidRPr="000857CE">
              <w:rPr>
                <w:color w:val="C00000"/>
              </w:rPr>
              <w:t>vec le numérique</w:t>
            </w:r>
          </w:p>
          <w:p w14:paraId="71623208" w14:textId="0149409E" w:rsidR="004214E4" w:rsidRPr="004214E4" w:rsidRDefault="004214E4" w:rsidP="004214E4">
            <w:pPr>
              <w:pStyle w:val="Paragraphedeliste"/>
              <w:numPr>
                <w:ilvl w:val="0"/>
                <w:numId w:val="25"/>
              </w:numPr>
              <w:ind w:left="428"/>
              <w:rPr>
                <w:sz w:val="22"/>
                <w:szCs w:val="22"/>
              </w:rPr>
            </w:pPr>
            <w:r w:rsidRPr="004214E4">
              <w:rPr>
                <w:sz w:val="22"/>
                <w:szCs w:val="22"/>
              </w:rPr>
              <w:t>Conception d’un questionnaire en ligne (</w:t>
            </w:r>
            <w:hyperlink r:id="rId17" w:history="1">
              <w:r w:rsidRPr="004214E4">
                <w:rPr>
                  <w:rStyle w:val="Lienhypertexte"/>
                  <w:sz w:val="22"/>
                  <w:szCs w:val="22"/>
                </w:rPr>
                <w:t>https://ladigitale.dev/blog/digistorm-pour-creer-et-animer-des-sondages-et-des-remue-meninges</w:t>
              </w:r>
            </w:hyperlink>
            <w:r w:rsidRPr="004214E4">
              <w:rPr>
                <w:sz w:val="22"/>
                <w:szCs w:val="22"/>
              </w:rPr>
              <w:t>)</w:t>
            </w:r>
          </w:p>
          <w:p w14:paraId="7DB9E4C6" w14:textId="2993A2CF" w:rsidR="004214E4" w:rsidRPr="004214E4" w:rsidRDefault="004214E4" w:rsidP="004214E4">
            <w:pPr>
              <w:pStyle w:val="Paragraphedeliste"/>
              <w:numPr>
                <w:ilvl w:val="0"/>
                <w:numId w:val="25"/>
              </w:numPr>
              <w:ind w:left="428"/>
              <w:rPr>
                <w:sz w:val="22"/>
                <w:szCs w:val="22"/>
              </w:rPr>
            </w:pPr>
            <w:r w:rsidRPr="004214E4">
              <w:rPr>
                <w:sz w:val="22"/>
                <w:szCs w:val="22"/>
              </w:rPr>
              <w:t xml:space="preserve">Création d’un </w:t>
            </w:r>
            <w:proofErr w:type="spellStart"/>
            <w:r w:rsidRPr="004214E4">
              <w:rPr>
                <w:sz w:val="22"/>
                <w:szCs w:val="22"/>
              </w:rPr>
              <w:t>Qrcode</w:t>
            </w:r>
            <w:proofErr w:type="spellEnd"/>
            <w:r w:rsidRPr="004214E4">
              <w:rPr>
                <w:sz w:val="22"/>
                <w:szCs w:val="22"/>
              </w:rPr>
              <w:t xml:space="preserve"> </w:t>
            </w:r>
            <w:hyperlink r:id="rId18" w:history="1">
              <w:r w:rsidRPr="004214E4">
                <w:rPr>
                  <w:rStyle w:val="Lienhypertexte"/>
                  <w:sz w:val="22"/>
                  <w:szCs w:val="22"/>
                </w:rPr>
                <w:t>(https://ladigitale.dev/digicode/)</w:t>
              </w:r>
            </w:hyperlink>
          </w:p>
        </w:tc>
      </w:tr>
    </w:tbl>
    <w:p w14:paraId="5101798C" w14:textId="77777777" w:rsidR="004214E4" w:rsidRDefault="004214E4" w:rsidP="004214E4">
      <w:pPr>
        <w:jc w:val="both"/>
      </w:pPr>
    </w:p>
    <w:p w14:paraId="330734E9" w14:textId="77777777" w:rsidR="00AB7944" w:rsidRDefault="00AB7944" w:rsidP="004214E4">
      <w:pPr>
        <w:jc w:val="both"/>
      </w:pPr>
    </w:p>
    <w:p w14:paraId="6B5D9C74" w14:textId="60E3C35D" w:rsidR="004214E4" w:rsidRPr="004214E4" w:rsidRDefault="004214E4" w:rsidP="004214E4">
      <w:pPr>
        <w:jc w:val="both"/>
        <w:rPr>
          <w:b/>
          <w:bCs/>
        </w:rPr>
      </w:pPr>
      <w:r w:rsidRPr="004214E4">
        <w:rPr>
          <w:b/>
          <w:bCs/>
        </w:rPr>
        <w:t>5.3 Préciser comment la Maison Fossier peu</w:t>
      </w:r>
      <w:r w:rsidR="00776941">
        <w:rPr>
          <w:b/>
          <w:bCs/>
        </w:rPr>
        <w:t>t</w:t>
      </w:r>
      <w:r w:rsidRPr="004214E4">
        <w:rPr>
          <w:b/>
          <w:bCs/>
        </w:rPr>
        <w:t xml:space="preserve"> exploiter </w:t>
      </w:r>
      <w:r w:rsidR="00957F43">
        <w:rPr>
          <w:b/>
          <w:bCs/>
        </w:rPr>
        <w:t>l</w:t>
      </w:r>
      <w:r w:rsidRPr="004214E4">
        <w:rPr>
          <w:b/>
          <w:bCs/>
        </w:rPr>
        <w:t xml:space="preserve">es informations recueillies. </w:t>
      </w:r>
    </w:p>
    <w:p w14:paraId="3679DC4C" w14:textId="77777777" w:rsidR="00AB7944" w:rsidRDefault="00AB7944" w:rsidP="00AB7944">
      <w:pPr>
        <w:tabs>
          <w:tab w:val="left" w:leader="dot" w:pos="8789"/>
        </w:tabs>
        <w:spacing w:after="120"/>
        <w:jc w:val="both"/>
      </w:pPr>
      <w:r>
        <w:tab/>
      </w:r>
    </w:p>
    <w:p w14:paraId="7C050FF8" w14:textId="77777777" w:rsidR="00AB7944" w:rsidRDefault="00AB7944" w:rsidP="00AB7944">
      <w:pPr>
        <w:tabs>
          <w:tab w:val="left" w:leader="dot" w:pos="8789"/>
        </w:tabs>
        <w:spacing w:after="120"/>
        <w:jc w:val="both"/>
      </w:pPr>
      <w:r w:rsidRPr="00914D8C">
        <w:tab/>
      </w:r>
    </w:p>
    <w:p w14:paraId="69429E6B" w14:textId="77777777" w:rsidR="00AB7944" w:rsidRDefault="00AB7944" w:rsidP="00AB7944">
      <w:pPr>
        <w:tabs>
          <w:tab w:val="left" w:leader="dot" w:pos="8789"/>
        </w:tabs>
        <w:spacing w:after="120"/>
        <w:jc w:val="both"/>
      </w:pPr>
      <w:r>
        <w:tab/>
      </w:r>
    </w:p>
    <w:p w14:paraId="3BC45C7E" w14:textId="77777777" w:rsidR="00AB7944" w:rsidRDefault="00AB7944" w:rsidP="00AB7944">
      <w:pPr>
        <w:tabs>
          <w:tab w:val="left" w:leader="dot" w:pos="8789"/>
        </w:tabs>
        <w:spacing w:after="120"/>
        <w:jc w:val="both"/>
      </w:pPr>
      <w:r w:rsidRPr="00914D8C">
        <w:tab/>
      </w:r>
    </w:p>
    <w:p w14:paraId="4B175FCB" w14:textId="60EAAF83" w:rsidR="007A2EF9" w:rsidRDefault="007A2EF9">
      <w:r>
        <w:br w:type="page"/>
      </w:r>
    </w:p>
    <w:p w14:paraId="265C1746" w14:textId="77777777" w:rsidR="004214E4" w:rsidRDefault="004214E4" w:rsidP="004214E4">
      <w:pPr>
        <w:jc w:val="both"/>
      </w:pPr>
    </w:p>
    <w:p w14:paraId="05229D49" w14:textId="77777777" w:rsidR="00B149E0" w:rsidRPr="00835F3C" w:rsidRDefault="00B149E0" w:rsidP="00B149E0">
      <w:pPr>
        <w:pStyle w:val="Sansinterligne"/>
      </w:pPr>
      <w:r w:rsidRPr="00835F3C">
        <w:t>Synthèse</w:t>
      </w:r>
    </w:p>
    <w:p w14:paraId="75AD00D3" w14:textId="77777777" w:rsidR="00BA32EE" w:rsidRPr="00A16C54" w:rsidRDefault="00BA32EE" w:rsidP="00BA32EE">
      <w:pPr>
        <w:jc w:val="both"/>
      </w:pPr>
    </w:p>
    <w:p w14:paraId="0905853C" w14:textId="77777777" w:rsidR="00BA32EE" w:rsidRPr="00634FD5" w:rsidRDefault="00BA32EE" w:rsidP="00BA32EE">
      <w:pPr>
        <w:jc w:val="both"/>
        <w:rPr>
          <w:sz w:val="24"/>
          <w:szCs w:val="24"/>
        </w:rPr>
      </w:pPr>
      <w:r w:rsidRPr="00634FD5">
        <w:rPr>
          <w:sz w:val="24"/>
          <w:szCs w:val="24"/>
        </w:rPr>
        <w:t>Afin de collecter des informations auprès des clients et de mesurer leur satisfaction, nous allons glisser à l’intérieur de chaque panier, un flyer avec un QR code qui leur permettra d’accéder à un questionnaire.</w:t>
      </w:r>
    </w:p>
    <w:p w14:paraId="14D23564" w14:textId="77777777" w:rsidR="00B149E0" w:rsidRDefault="00B149E0" w:rsidP="00B149E0">
      <w:pPr>
        <w:spacing w:line="240" w:lineRule="auto"/>
        <w:rPr>
          <w:rFonts w:asciiTheme="majorHAnsi" w:eastAsia="Times New Roman" w:hAnsiTheme="majorHAnsi"/>
          <w:b/>
          <w:color w:val="FF0000"/>
          <w:lang w:eastAsia="fr-FR"/>
        </w:rPr>
      </w:pPr>
    </w:p>
    <w:p w14:paraId="509A0444" w14:textId="77777777" w:rsidR="00B149E0" w:rsidRPr="00B149E0" w:rsidRDefault="00B149E0" w:rsidP="00B149E0">
      <w:pPr>
        <w:shd w:val="clear" w:color="auto" w:fill="D9D9D9" w:themeFill="background1" w:themeFillShade="D9"/>
        <w:rPr>
          <w:rFonts w:eastAsia="Calibri"/>
          <w:b/>
          <w:bCs/>
          <w:color w:val="833C0B" w:themeColor="accent2" w:themeShade="80"/>
          <w:sz w:val="28"/>
          <w:szCs w:val="28"/>
        </w:rPr>
      </w:pPr>
      <w:r w:rsidRPr="00B149E0">
        <w:rPr>
          <w:b/>
          <w:bCs/>
          <w:color w:val="833C0B" w:themeColor="accent2" w:themeShade="80"/>
          <w:sz w:val="28"/>
          <w:szCs w:val="28"/>
        </w:rPr>
        <w:t>Fixer les objectifs quantitatifs et qualitatifs de l’opération en fonction des moyens alloués</w:t>
      </w:r>
    </w:p>
    <w:p w14:paraId="264E7D8B" w14:textId="77777777" w:rsidR="00B149E0" w:rsidRDefault="00B149E0" w:rsidP="00B149E0">
      <w:pPr>
        <w:spacing w:line="240" w:lineRule="auto"/>
        <w:rPr>
          <w:rFonts w:asciiTheme="majorHAnsi" w:eastAsia="Times New Roman" w:hAnsiTheme="majorHAnsi"/>
          <w:b/>
          <w:color w:val="FF0000"/>
          <w:lang w:eastAsia="fr-FR"/>
        </w:rPr>
      </w:pPr>
    </w:p>
    <w:tbl>
      <w:tblPr>
        <w:tblStyle w:val="Grilledutableau"/>
        <w:tblW w:w="0" w:type="auto"/>
        <w:tblInd w:w="534" w:type="dxa"/>
        <w:tblLook w:val="04A0" w:firstRow="1" w:lastRow="0" w:firstColumn="1" w:lastColumn="0" w:noHBand="0" w:noVBand="1"/>
      </w:tblPr>
      <w:tblGrid>
        <w:gridCol w:w="3997"/>
        <w:gridCol w:w="4531"/>
      </w:tblGrid>
      <w:tr w:rsidR="00B149E0" w:rsidRPr="00B149E0" w14:paraId="5C991B5F" w14:textId="77777777" w:rsidTr="00661679">
        <w:tc>
          <w:tcPr>
            <w:tcW w:w="3997" w:type="dxa"/>
            <w:shd w:val="clear" w:color="auto" w:fill="FFF2CC" w:themeFill="accent4" w:themeFillTint="33"/>
          </w:tcPr>
          <w:p w14:paraId="64A92C64" w14:textId="77777777" w:rsidR="00B149E0" w:rsidRPr="00B149E0" w:rsidRDefault="00B149E0" w:rsidP="00526D2E">
            <w:pPr>
              <w:jc w:val="center"/>
              <w:rPr>
                <w:rFonts w:asciiTheme="majorHAnsi" w:eastAsia="Times New Roman" w:hAnsiTheme="majorHAnsi" w:cstheme="majorHAnsi"/>
                <w:bCs/>
                <w:color w:val="FF99FF"/>
                <w:lang w:eastAsia="fr-FR"/>
              </w:rPr>
            </w:pPr>
            <w:r w:rsidRPr="00B149E0">
              <w:rPr>
                <w:rFonts w:asciiTheme="majorHAnsi" w:eastAsia="Times New Roman" w:hAnsiTheme="majorHAnsi" w:cstheme="majorHAnsi"/>
                <w:bCs/>
                <w:lang w:eastAsia="fr-FR"/>
              </w:rPr>
              <w:t>Objectifs quantitatifs</w:t>
            </w:r>
          </w:p>
        </w:tc>
        <w:tc>
          <w:tcPr>
            <w:tcW w:w="4531" w:type="dxa"/>
            <w:shd w:val="clear" w:color="auto" w:fill="FFF2CC" w:themeFill="accent4" w:themeFillTint="33"/>
          </w:tcPr>
          <w:p w14:paraId="4918EF17" w14:textId="77777777" w:rsidR="00B149E0" w:rsidRPr="00B149E0" w:rsidRDefault="00B149E0" w:rsidP="00526D2E">
            <w:pPr>
              <w:jc w:val="center"/>
              <w:rPr>
                <w:rFonts w:asciiTheme="majorHAnsi" w:eastAsia="Times New Roman" w:hAnsiTheme="majorHAnsi" w:cstheme="majorHAnsi"/>
                <w:bCs/>
                <w:color w:val="FF99FF"/>
                <w:lang w:eastAsia="fr-FR"/>
              </w:rPr>
            </w:pPr>
            <w:r w:rsidRPr="00B149E0">
              <w:rPr>
                <w:rFonts w:asciiTheme="majorHAnsi" w:eastAsia="Times New Roman" w:hAnsiTheme="majorHAnsi" w:cstheme="majorHAnsi"/>
                <w:bCs/>
                <w:lang w:eastAsia="fr-FR"/>
              </w:rPr>
              <w:t>Objectifs qualitatifs</w:t>
            </w:r>
          </w:p>
        </w:tc>
      </w:tr>
      <w:tr w:rsidR="00B149E0" w:rsidRPr="00B149E0" w14:paraId="68DC0B19" w14:textId="77777777" w:rsidTr="00661679">
        <w:tc>
          <w:tcPr>
            <w:tcW w:w="3997" w:type="dxa"/>
          </w:tcPr>
          <w:p w14:paraId="5E5CDCB5" w14:textId="56DE095A" w:rsidR="00B149E0" w:rsidRPr="00B149E0" w:rsidRDefault="00B149E0" w:rsidP="00B149E0">
            <w:pPr>
              <w:pStyle w:val="Paragraphedeliste"/>
              <w:numPr>
                <w:ilvl w:val="0"/>
                <w:numId w:val="22"/>
              </w:numPr>
              <w:rPr>
                <w:rFonts w:asciiTheme="majorHAnsi" w:eastAsia="Times New Roman" w:hAnsiTheme="majorHAnsi" w:cstheme="majorHAnsi"/>
                <w:bCs/>
                <w:lang w:eastAsia="fr-FR"/>
              </w:rPr>
            </w:pPr>
            <w:r w:rsidRPr="00B149E0">
              <w:rPr>
                <w:rFonts w:asciiTheme="majorHAnsi" w:eastAsia="Times New Roman" w:hAnsiTheme="majorHAnsi" w:cstheme="majorHAnsi"/>
                <w:bCs/>
                <w:lang w:eastAsia="fr-FR"/>
              </w:rPr>
              <w:t xml:space="preserve">Chiffre d’affaires à </w:t>
            </w:r>
            <w:proofErr w:type="spellStart"/>
            <w:r w:rsidRPr="00B149E0">
              <w:rPr>
                <w:rFonts w:asciiTheme="majorHAnsi" w:eastAsia="Times New Roman" w:hAnsiTheme="majorHAnsi" w:cstheme="majorHAnsi"/>
                <w:bCs/>
                <w:lang w:eastAsia="fr-FR"/>
              </w:rPr>
              <w:t>réalier</w:t>
            </w:r>
            <w:proofErr w:type="spellEnd"/>
          </w:p>
          <w:p w14:paraId="2B8BED63" w14:textId="77777777" w:rsidR="00B149E0" w:rsidRPr="00B149E0" w:rsidRDefault="00B149E0" w:rsidP="00B149E0">
            <w:pPr>
              <w:pStyle w:val="Paragraphedeliste"/>
              <w:numPr>
                <w:ilvl w:val="0"/>
                <w:numId w:val="22"/>
              </w:numPr>
              <w:rPr>
                <w:rFonts w:asciiTheme="majorHAnsi" w:eastAsia="Times New Roman" w:hAnsiTheme="majorHAnsi" w:cstheme="majorHAnsi"/>
                <w:bCs/>
                <w:lang w:eastAsia="fr-FR"/>
              </w:rPr>
            </w:pPr>
            <w:r w:rsidRPr="00B149E0">
              <w:rPr>
                <w:rFonts w:asciiTheme="majorHAnsi" w:eastAsia="Times New Roman" w:hAnsiTheme="majorHAnsi" w:cstheme="majorHAnsi"/>
                <w:bCs/>
                <w:lang w:eastAsia="fr-FR"/>
              </w:rPr>
              <w:t xml:space="preserve">Marge commerciale à respecter </w:t>
            </w:r>
          </w:p>
          <w:p w14:paraId="6742662A" w14:textId="39F9AEEE" w:rsidR="00B149E0" w:rsidRPr="00B149E0" w:rsidRDefault="00B149E0" w:rsidP="00526D2E">
            <w:pPr>
              <w:pStyle w:val="Paragraphedeliste"/>
              <w:numPr>
                <w:ilvl w:val="0"/>
                <w:numId w:val="22"/>
              </w:numPr>
              <w:rPr>
                <w:rFonts w:asciiTheme="majorHAnsi" w:eastAsia="Times New Roman" w:hAnsiTheme="majorHAnsi" w:cstheme="majorHAnsi"/>
                <w:bCs/>
                <w:lang w:eastAsia="fr-FR"/>
              </w:rPr>
            </w:pPr>
            <w:r w:rsidRPr="00B149E0">
              <w:rPr>
                <w:rStyle w:val="lev"/>
                <w:rFonts w:asciiTheme="majorHAnsi" w:hAnsiTheme="majorHAnsi" w:cstheme="majorHAnsi"/>
                <w:b w:val="0"/>
              </w:rPr>
              <w:t xml:space="preserve">Nombre de prospects à convertir </w:t>
            </w:r>
          </w:p>
        </w:tc>
        <w:tc>
          <w:tcPr>
            <w:tcW w:w="4531" w:type="dxa"/>
          </w:tcPr>
          <w:p w14:paraId="7F6E0426" w14:textId="77777777" w:rsidR="00B149E0" w:rsidRPr="00B149E0" w:rsidRDefault="00B149E0" w:rsidP="00B149E0">
            <w:pPr>
              <w:pStyle w:val="Paragraphedeliste"/>
              <w:numPr>
                <w:ilvl w:val="0"/>
                <w:numId w:val="22"/>
              </w:numPr>
              <w:rPr>
                <w:rFonts w:asciiTheme="majorHAnsi" w:eastAsia="Times New Roman" w:hAnsiTheme="majorHAnsi" w:cstheme="majorHAnsi"/>
                <w:bCs/>
                <w:lang w:eastAsia="fr-FR"/>
              </w:rPr>
            </w:pPr>
            <w:r w:rsidRPr="00B149E0">
              <w:rPr>
                <w:rFonts w:asciiTheme="majorHAnsi" w:eastAsia="Times New Roman" w:hAnsiTheme="majorHAnsi" w:cstheme="majorHAnsi"/>
                <w:bCs/>
                <w:lang w:eastAsia="fr-FR"/>
              </w:rPr>
              <w:t xml:space="preserve">Développer la notoriété de l’entreprise </w:t>
            </w:r>
          </w:p>
          <w:p w14:paraId="3AA22AF4" w14:textId="77777777" w:rsidR="00B149E0" w:rsidRPr="00B149E0" w:rsidRDefault="00B149E0" w:rsidP="00B149E0">
            <w:pPr>
              <w:pStyle w:val="Paragraphedeliste"/>
              <w:numPr>
                <w:ilvl w:val="0"/>
                <w:numId w:val="22"/>
              </w:numPr>
              <w:rPr>
                <w:rFonts w:asciiTheme="majorHAnsi" w:eastAsia="Times New Roman" w:hAnsiTheme="majorHAnsi" w:cstheme="majorHAnsi"/>
                <w:bCs/>
                <w:color w:val="FF99FF"/>
                <w:lang w:eastAsia="fr-FR"/>
              </w:rPr>
            </w:pPr>
            <w:r w:rsidRPr="00B149E0">
              <w:rPr>
                <w:rFonts w:asciiTheme="majorHAnsi" w:eastAsia="Times New Roman" w:hAnsiTheme="majorHAnsi" w:cstheme="majorHAnsi"/>
                <w:bCs/>
                <w:lang w:eastAsia="fr-FR"/>
              </w:rPr>
              <w:t xml:space="preserve">Alimenter le système d’information commercial de l’entreprise </w:t>
            </w:r>
          </w:p>
          <w:p w14:paraId="7A56A3EF" w14:textId="77777777" w:rsidR="00B149E0" w:rsidRPr="00B149E0" w:rsidRDefault="00B149E0" w:rsidP="00B149E0">
            <w:pPr>
              <w:pStyle w:val="Paragraphedeliste"/>
              <w:numPr>
                <w:ilvl w:val="0"/>
                <w:numId w:val="22"/>
              </w:numPr>
              <w:rPr>
                <w:rFonts w:asciiTheme="majorHAnsi" w:eastAsia="Times New Roman" w:hAnsiTheme="majorHAnsi" w:cstheme="majorHAnsi"/>
                <w:bCs/>
                <w:color w:val="FF99FF"/>
                <w:lang w:eastAsia="fr-FR"/>
              </w:rPr>
            </w:pPr>
            <w:r w:rsidRPr="00B149E0">
              <w:rPr>
                <w:rFonts w:asciiTheme="majorHAnsi" w:eastAsia="Times New Roman" w:hAnsiTheme="majorHAnsi" w:cstheme="majorHAnsi"/>
                <w:bCs/>
                <w:lang w:eastAsia="fr-FR"/>
              </w:rPr>
              <w:t>Créer des opportunités de partenariat</w:t>
            </w:r>
          </w:p>
        </w:tc>
      </w:tr>
    </w:tbl>
    <w:p w14:paraId="5CA2A0E9" w14:textId="77777777" w:rsidR="00B149E0" w:rsidRPr="00B149E0" w:rsidRDefault="00B149E0" w:rsidP="00B149E0">
      <w:pPr>
        <w:spacing w:line="240" w:lineRule="auto"/>
        <w:rPr>
          <w:rFonts w:asciiTheme="majorHAnsi" w:eastAsia="Times New Roman" w:hAnsiTheme="majorHAnsi"/>
          <w:b/>
          <w:color w:val="FF99FF"/>
          <w:lang w:eastAsia="fr-FR"/>
        </w:rPr>
      </w:pPr>
    </w:p>
    <w:p w14:paraId="6603FAE3" w14:textId="77777777" w:rsidR="00B149E0" w:rsidRPr="00B149E0" w:rsidRDefault="00B149E0" w:rsidP="00B149E0">
      <w:pPr>
        <w:shd w:val="clear" w:color="auto" w:fill="D9D9D9" w:themeFill="background1" w:themeFillShade="D9"/>
        <w:rPr>
          <w:b/>
          <w:bCs/>
          <w:color w:val="833C0B" w:themeColor="accent2" w:themeShade="80"/>
          <w:sz w:val="28"/>
          <w:szCs w:val="28"/>
        </w:rPr>
      </w:pPr>
      <w:r w:rsidRPr="00B149E0">
        <w:rPr>
          <w:b/>
          <w:bCs/>
          <w:color w:val="833C0B" w:themeColor="accent2" w:themeShade="80"/>
          <w:sz w:val="28"/>
          <w:szCs w:val="28"/>
        </w:rPr>
        <w:t xml:space="preserve">Mettre en valeur l’offre dans un espace de vente éphémère </w:t>
      </w:r>
    </w:p>
    <w:p w14:paraId="41BCB40D" w14:textId="552E97FD" w:rsidR="00B149E0" w:rsidRPr="008B7B81" w:rsidRDefault="00D2655E" w:rsidP="00B149E0">
      <w:pPr>
        <w:spacing w:before="100" w:beforeAutospacing="1" w:after="100" w:afterAutospacing="1" w:line="240" w:lineRule="auto"/>
        <w:jc w:val="both"/>
        <w:rPr>
          <w:rFonts w:asciiTheme="majorHAnsi" w:hAnsiTheme="majorHAnsi"/>
          <w:bCs/>
        </w:rPr>
      </w:pPr>
      <w:r w:rsidRPr="008B7B81">
        <w:rPr>
          <w:rFonts w:asciiTheme="majorHAnsi" w:eastAsia="Times New Roman" w:hAnsiTheme="majorHAnsi"/>
          <w:bCs/>
          <w:lang w:eastAsia="fr-FR"/>
        </w:rPr>
        <w:t>Les achats impulsifs réalisés dans les espaces de vente éphémères sont nombreux</w:t>
      </w:r>
      <w:r w:rsidR="00B149E0" w:rsidRPr="008B7B81">
        <w:rPr>
          <w:rFonts w:asciiTheme="majorHAnsi" w:eastAsia="Times New Roman" w:hAnsiTheme="majorHAnsi"/>
          <w:bCs/>
          <w:lang w:eastAsia="fr-FR"/>
        </w:rPr>
        <w:t xml:space="preserve">. Les ventes seront </w:t>
      </w:r>
      <w:r w:rsidR="00B149E0" w:rsidRPr="008B7B81">
        <w:rPr>
          <w:rFonts w:asciiTheme="majorHAnsi" w:hAnsiTheme="majorHAnsi"/>
          <w:bCs/>
        </w:rPr>
        <w:t xml:space="preserve">fortement influencées par votre capacité à valoriser vos produits. </w:t>
      </w:r>
    </w:p>
    <w:p w14:paraId="4CBDFCCD" w14:textId="77777777" w:rsidR="003220B5" w:rsidRPr="00B149E0" w:rsidRDefault="003220B5" w:rsidP="00B149E0">
      <w:pPr>
        <w:spacing w:before="100" w:beforeAutospacing="1" w:after="100" w:afterAutospacing="1" w:line="240" w:lineRule="auto"/>
        <w:jc w:val="both"/>
        <w:rPr>
          <w:rFonts w:asciiTheme="majorHAnsi" w:eastAsia="Times New Roman" w:hAnsiTheme="majorHAnsi"/>
          <w:b/>
          <w:lang w:eastAsia="fr-FR"/>
        </w:rPr>
      </w:pPr>
    </w:p>
    <w:p w14:paraId="7F542B8A" w14:textId="77777777" w:rsidR="00B149E0" w:rsidRPr="00B149E0" w:rsidRDefault="00B149E0" w:rsidP="00B149E0">
      <w:pPr>
        <w:shd w:val="clear" w:color="auto" w:fill="D9D9D9" w:themeFill="background1" w:themeFillShade="D9"/>
        <w:rPr>
          <w:b/>
          <w:bCs/>
          <w:color w:val="833C0B" w:themeColor="accent2" w:themeShade="80"/>
          <w:sz w:val="28"/>
          <w:szCs w:val="28"/>
        </w:rPr>
      </w:pPr>
      <w:r w:rsidRPr="00B149E0">
        <w:rPr>
          <w:b/>
          <w:bCs/>
          <w:color w:val="833C0B" w:themeColor="accent2" w:themeShade="80"/>
          <w:sz w:val="28"/>
          <w:szCs w:val="28"/>
        </w:rPr>
        <w:t xml:space="preserve">Convaincre les prospects  </w:t>
      </w:r>
    </w:p>
    <w:p w14:paraId="5B173EA6" w14:textId="77777777" w:rsidR="00B149E0" w:rsidRPr="008B7B81" w:rsidRDefault="00B149E0" w:rsidP="00B149E0">
      <w:pPr>
        <w:pStyle w:val="Paragraphedeliste"/>
        <w:ind w:left="360"/>
        <w:rPr>
          <w:rFonts w:asciiTheme="majorHAnsi" w:eastAsia="Times New Roman" w:hAnsiTheme="majorHAnsi" w:cstheme="majorHAnsi"/>
          <w:bCs/>
          <w:lang w:eastAsia="fr-FR"/>
        </w:rPr>
      </w:pPr>
    </w:p>
    <w:p w14:paraId="027C90B4" w14:textId="64364D15" w:rsidR="00B149E0" w:rsidRPr="008B7B81" w:rsidRDefault="00B149E0" w:rsidP="00B149E0">
      <w:pPr>
        <w:pStyle w:val="Paragraphedeliste"/>
        <w:numPr>
          <w:ilvl w:val="0"/>
          <w:numId w:val="22"/>
        </w:numPr>
        <w:rPr>
          <w:rFonts w:asciiTheme="majorHAnsi" w:eastAsia="Times New Roman" w:hAnsiTheme="majorHAnsi" w:cstheme="majorHAnsi"/>
          <w:bCs/>
          <w:lang w:eastAsia="fr-FR"/>
        </w:rPr>
      </w:pPr>
      <w:r w:rsidRPr="008B7B81">
        <w:rPr>
          <w:rFonts w:asciiTheme="majorHAnsi" w:eastAsia="Times New Roman" w:hAnsiTheme="majorHAnsi" w:cstheme="majorHAnsi"/>
          <w:bCs/>
          <w:lang w:eastAsia="fr-FR"/>
        </w:rPr>
        <w:t>Établir un client de confiance (en présentant l’entreprise par exemple).</w:t>
      </w:r>
    </w:p>
    <w:p w14:paraId="7FC7F06D" w14:textId="77777777" w:rsidR="00B149E0" w:rsidRPr="008B7B81" w:rsidRDefault="00B149E0" w:rsidP="00B149E0">
      <w:pPr>
        <w:pStyle w:val="Paragraphedeliste"/>
        <w:numPr>
          <w:ilvl w:val="0"/>
          <w:numId w:val="22"/>
        </w:numPr>
        <w:rPr>
          <w:rFonts w:asciiTheme="majorHAnsi" w:eastAsia="Times New Roman" w:hAnsiTheme="majorHAnsi" w:cstheme="majorHAnsi"/>
          <w:bCs/>
          <w:lang w:eastAsia="fr-FR"/>
        </w:rPr>
      </w:pPr>
      <w:r w:rsidRPr="008B7B81">
        <w:rPr>
          <w:rFonts w:asciiTheme="majorHAnsi" w:eastAsia="Times New Roman" w:hAnsiTheme="majorHAnsi" w:cstheme="majorHAnsi"/>
          <w:bCs/>
          <w:lang w:eastAsia="fr-FR"/>
        </w:rPr>
        <w:t xml:space="preserve">Détecter les besoins et les motivations. </w:t>
      </w:r>
    </w:p>
    <w:p w14:paraId="345F77CB" w14:textId="77777777" w:rsidR="00B149E0" w:rsidRPr="00B149E0" w:rsidRDefault="00B149E0" w:rsidP="00B149E0">
      <w:pPr>
        <w:rPr>
          <w:rFonts w:asciiTheme="majorHAnsi" w:eastAsia="Times New Roman" w:hAnsiTheme="majorHAnsi"/>
          <w:b/>
          <w:lang w:eastAsia="fr-FR"/>
        </w:rPr>
      </w:pPr>
    </w:p>
    <w:tbl>
      <w:tblPr>
        <w:tblStyle w:val="Grilledutableau"/>
        <w:tblW w:w="0" w:type="auto"/>
        <w:tblInd w:w="2093" w:type="dxa"/>
        <w:tblLook w:val="04A0" w:firstRow="1" w:lastRow="0" w:firstColumn="1" w:lastColumn="0" w:noHBand="0" w:noVBand="1"/>
      </w:tblPr>
      <w:tblGrid>
        <w:gridCol w:w="1701"/>
        <w:gridCol w:w="1843"/>
        <w:gridCol w:w="2126"/>
      </w:tblGrid>
      <w:tr w:rsidR="00B149E0" w:rsidRPr="008B7B81" w14:paraId="2482D103" w14:textId="77777777" w:rsidTr="00B149E0">
        <w:tc>
          <w:tcPr>
            <w:tcW w:w="5670" w:type="dxa"/>
            <w:gridSpan w:val="3"/>
            <w:shd w:val="clear" w:color="auto" w:fill="FFF2CC" w:themeFill="accent4" w:themeFillTint="33"/>
          </w:tcPr>
          <w:p w14:paraId="4595F272" w14:textId="0743FF63" w:rsidR="00B149E0" w:rsidRPr="008B7B81" w:rsidRDefault="00B149E0" w:rsidP="00B149E0">
            <w:pPr>
              <w:pStyle w:val="Paragraphedeliste"/>
              <w:ind w:left="0"/>
              <w:jc w:val="center"/>
              <w:rPr>
                <w:rFonts w:asciiTheme="majorHAnsi" w:eastAsia="Times New Roman" w:hAnsiTheme="majorHAnsi" w:cstheme="majorHAnsi"/>
                <w:bCs/>
                <w:lang w:eastAsia="fr-FR"/>
              </w:rPr>
            </w:pPr>
            <w:r w:rsidRPr="008B7B81">
              <w:rPr>
                <w:rFonts w:asciiTheme="majorHAnsi" w:eastAsia="Times New Roman" w:hAnsiTheme="majorHAnsi" w:cstheme="majorHAnsi"/>
                <w:bCs/>
                <w:lang w:eastAsia="fr-FR"/>
              </w:rPr>
              <w:t>Les motivations</w:t>
            </w:r>
          </w:p>
        </w:tc>
      </w:tr>
      <w:tr w:rsidR="00B149E0" w:rsidRPr="008B7B81" w14:paraId="1C14492D" w14:textId="77777777" w:rsidTr="00B149E0">
        <w:tc>
          <w:tcPr>
            <w:tcW w:w="1701" w:type="dxa"/>
          </w:tcPr>
          <w:p w14:paraId="49993283" w14:textId="77777777" w:rsidR="00B149E0" w:rsidRPr="008B7B81" w:rsidRDefault="00B149E0" w:rsidP="00526D2E">
            <w:pPr>
              <w:pStyle w:val="Paragraphedeliste"/>
              <w:ind w:left="0"/>
              <w:jc w:val="center"/>
              <w:rPr>
                <w:rFonts w:asciiTheme="majorHAnsi" w:eastAsia="Times New Roman" w:hAnsiTheme="majorHAnsi" w:cstheme="majorHAnsi"/>
                <w:bCs/>
                <w:lang w:eastAsia="fr-FR"/>
              </w:rPr>
            </w:pPr>
            <w:r w:rsidRPr="008B7B81">
              <w:rPr>
                <w:rFonts w:asciiTheme="majorHAnsi" w:eastAsia="Times New Roman" w:hAnsiTheme="majorHAnsi" w:cstheme="majorHAnsi"/>
                <w:bCs/>
                <w:lang w:eastAsia="fr-FR"/>
              </w:rPr>
              <w:t>Hédoniste</w:t>
            </w:r>
          </w:p>
        </w:tc>
        <w:tc>
          <w:tcPr>
            <w:tcW w:w="1843" w:type="dxa"/>
          </w:tcPr>
          <w:p w14:paraId="15339DF0" w14:textId="77777777" w:rsidR="00B149E0" w:rsidRPr="008B7B81" w:rsidRDefault="00B149E0" w:rsidP="00526D2E">
            <w:pPr>
              <w:pStyle w:val="Paragraphedeliste"/>
              <w:ind w:left="0"/>
              <w:jc w:val="center"/>
              <w:rPr>
                <w:rFonts w:asciiTheme="majorHAnsi" w:eastAsia="Times New Roman" w:hAnsiTheme="majorHAnsi" w:cstheme="majorHAnsi"/>
                <w:bCs/>
                <w:lang w:eastAsia="fr-FR"/>
              </w:rPr>
            </w:pPr>
            <w:r w:rsidRPr="008B7B81">
              <w:rPr>
                <w:rFonts w:asciiTheme="majorHAnsi" w:eastAsia="Times New Roman" w:hAnsiTheme="majorHAnsi" w:cstheme="majorHAnsi"/>
                <w:bCs/>
                <w:lang w:eastAsia="fr-FR"/>
              </w:rPr>
              <w:t>Oblative</w:t>
            </w:r>
          </w:p>
        </w:tc>
        <w:tc>
          <w:tcPr>
            <w:tcW w:w="2126" w:type="dxa"/>
          </w:tcPr>
          <w:p w14:paraId="783ECB90" w14:textId="77777777" w:rsidR="00B149E0" w:rsidRPr="008B7B81" w:rsidRDefault="00B149E0" w:rsidP="00526D2E">
            <w:pPr>
              <w:pStyle w:val="Paragraphedeliste"/>
              <w:ind w:left="0"/>
              <w:jc w:val="center"/>
              <w:rPr>
                <w:rFonts w:asciiTheme="majorHAnsi" w:eastAsia="Times New Roman" w:hAnsiTheme="majorHAnsi" w:cstheme="majorHAnsi"/>
                <w:bCs/>
                <w:lang w:eastAsia="fr-FR"/>
              </w:rPr>
            </w:pPr>
            <w:r w:rsidRPr="008B7B81">
              <w:rPr>
                <w:rFonts w:asciiTheme="majorHAnsi" w:eastAsia="Times New Roman" w:hAnsiTheme="majorHAnsi" w:cstheme="majorHAnsi"/>
                <w:bCs/>
                <w:lang w:eastAsia="fr-FR"/>
              </w:rPr>
              <w:t>Auto expression</w:t>
            </w:r>
          </w:p>
        </w:tc>
      </w:tr>
    </w:tbl>
    <w:p w14:paraId="5148128C" w14:textId="77777777" w:rsidR="00B149E0" w:rsidRPr="00B149E0" w:rsidRDefault="00B149E0" w:rsidP="00B149E0">
      <w:pPr>
        <w:pStyle w:val="Paragraphedeliste"/>
        <w:ind w:left="360"/>
        <w:rPr>
          <w:rFonts w:asciiTheme="majorHAnsi" w:eastAsia="Times New Roman" w:hAnsiTheme="majorHAnsi" w:cstheme="majorHAnsi"/>
          <w:b/>
          <w:lang w:eastAsia="fr-FR"/>
        </w:rPr>
      </w:pPr>
    </w:p>
    <w:p w14:paraId="70C12B16" w14:textId="14C808A0" w:rsidR="00B149E0" w:rsidRPr="008B7B81" w:rsidRDefault="00B149E0" w:rsidP="008B7B81">
      <w:pPr>
        <w:pStyle w:val="Paragraphedeliste"/>
        <w:numPr>
          <w:ilvl w:val="0"/>
          <w:numId w:val="22"/>
        </w:numPr>
        <w:rPr>
          <w:rFonts w:asciiTheme="majorHAnsi" w:eastAsia="Times New Roman" w:hAnsiTheme="majorHAnsi" w:cstheme="majorHAnsi"/>
          <w:bCs/>
          <w:lang w:eastAsia="fr-FR"/>
        </w:rPr>
      </w:pPr>
      <w:r w:rsidRPr="008B7B81">
        <w:rPr>
          <w:rFonts w:asciiTheme="majorHAnsi" w:eastAsia="Times New Roman" w:hAnsiTheme="majorHAnsi" w:cstheme="majorHAnsi"/>
          <w:bCs/>
          <w:lang w:eastAsia="fr-FR"/>
        </w:rPr>
        <w:t>Argumenter</w:t>
      </w:r>
    </w:p>
    <w:tbl>
      <w:tblPr>
        <w:tblStyle w:val="Grilledutableau"/>
        <w:tblW w:w="0" w:type="auto"/>
        <w:tblInd w:w="2122" w:type="dxa"/>
        <w:tblLook w:val="04A0" w:firstRow="1" w:lastRow="0" w:firstColumn="1" w:lastColumn="0" w:noHBand="0" w:noVBand="1"/>
      </w:tblPr>
      <w:tblGrid>
        <w:gridCol w:w="1984"/>
        <w:gridCol w:w="1424"/>
        <w:gridCol w:w="3532"/>
      </w:tblGrid>
      <w:tr w:rsidR="00B149E0" w:rsidRPr="00B149E0" w14:paraId="707ADD77" w14:textId="77777777" w:rsidTr="008B7B81">
        <w:trPr>
          <w:trHeight w:val="286"/>
        </w:trPr>
        <w:tc>
          <w:tcPr>
            <w:tcW w:w="6940" w:type="dxa"/>
            <w:gridSpan w:val="3"/>
            <w:shd w:val="clear" w:color="auto" w:fill="FFF2CC" w:themeFill="accent4" w:themeFillTint="33"/>
          </w:tcPr>
          <w:p w14:paraId="3D9ED0BF" w14:textId="77777777" w:rsidR="00B149E0" w:rsidRPr="008B7B81" w:rsidRDefault="00B149E0" w:rsidP="00526D2E">
            <w:pPr>
              <w:jc w:val="center"/>
              <w:rPr>
                <w:rFonts w:asciiTheme="majorHAnsi" w:eastAsia="Times New Roman" w:hAnsiTheme="majorHAnsi" w:cstheme="majorHAnsi"/>
                <w:bCs/>
                <w:lang w:eastAsia="fr-FR"/>
              </w:rPr>
            </w:pPr>
            <w:r w:rsidRPr="008B7B81">
              <w:rPr>
                <w:rFonts w:asciiTheme="majorHAnsi" w:eastAsia="Times New Roman" w:hAnsiTheme="majorHAnsi" w:cstheme="majorHAnsi"/>
                <w:bCs/>
                <w:lang w:eastAsia="fr-FR"/>
              </w:rPr>
              <w:t>Méthode CAP</w:t>
            </w:r>
          </w:p>
          <w:p w14:paraId="10BAFCA4" w14:textId="77777777" w:rsidR="00B149E0" w:rsidRPr="008B7B81" w:rsidRDefault="00B149E0" w:rsidP="00526D2E">
            <w:pPr>
              <w:jc w:val="center"/>
              <w:rPr>
                <w:rFonts w:asciiTheme="majorHAnsi" w:eastAsia="Times New Roman" w:hAnsiTheme="majorHAnsi" w:cstheme="majorHAnsi"/>
                <w:bCs/>
                <w:sz w:val="2"/>
                <w:szCs w:val="2"/>
                <w:lang w:eastAsia="fr-FR"/>
              </w:rPr>
            </w:pPr>
          </w:p>
        </w:tc>
      </w:tr>
      <w:tr w:rsidR="00B149E0" w:rsidRPr="00B149E0" w14:paraId="1FE09950" w14:textId="77777777" w:rsidTr="008B7B81">
        <w:tc>
          <w:tcPr>
            <w:tcW w:w="1984" w:type="dxa"/>
          </w:tcPr>
          <w:p w14:paraId="348F1FC8" w14:textId="77777777" w:rsidR="00B149E0" w:rsidRPr="008B7B81" w:rsidRDefault="00B149E0" w:rsidP="00526D2E">
            <w:pPr>
              <w:jc w:val="center"/>
              <w:rPr>
                <w:rFonts w:asciiTheme="majorHAnsi" w:eastAsia="Times New Roman" w:hAnsiTheme="majorHAnsi" w:cstheme="majorHAnsi"/>
                <w:bCs/>
                <w:lang w:eastAsia="fr-FR"/>
              </w:rPr>
            </w:pPr>
            <w:r w:rsidRPr="008B7B81">
              <w:rPr>
                <w:rFonts w:asciiTheme="majorHAnsi" w:eastAsia="Times New Roman" w:hAnsiTheme="majorHAnsi" w:cstheme="majorHAnsi"/>
                <w:bCs/>
                <w:lang w:eastAsia="fr-FR"/>
              </w:rPr>
              <w:t>Caractéristique</w:t>
            </w:r>
          </w:p>
        </w:tc>
        <w:tc>
          <w:tcPr>
            <w:tcW w:w="1424" w:type="dxa"/>
          </w:tcPr>
          <w:p w14:paraId="71C317BE" w14:textId="77777777" w:rsidR="00B149E0" w:rsidRPr="008B7B81" w:rsidRDefault="00B149E0" w:rsidP="00526D2E">
            <w:pPr>
              <w:jc w:val="center"/>
              <w:rPr>
                <w:rFonts w:asciiTheme="majorHAnsi" w:eastAsia="Times New Roman" w:hAnsiTheme="majorHAnsi" w:cstheme="majorHAnsi"/>
                <w:bCs/>
                <w:lang w:eastAsia="fr-FR"/>
              </w:rPr>
            </w:pPr>
            <w:r w:rsidRPr="008B7B81">
              <w:rPr>
                <w:rFonts w:asciiTheme="majorHAnsi" w:eastAsia="Times New Roman" w:hAnsiTheme="majorHAnsi" w:cstheme="majorHAnsi"/>
                <w:bCs/>
                <w:lang w:eastAsia="fr-FR"/>
              </w:rPr>
              <w:t>Avantage</w:t>
            </w:r>
          </w:p>
        </w:tc>
        <w:tc>
          <w:tcPr>
            <w:tcW w:w="3532" w:type="dxa"/>
          </w:tcPr>
          <w:p w14:paraId="6472B6ED" w14:textId="77777777" w:rsidR="00B149E0" w:rsidRPr="008B7B81" w:rsidRDefault="00B149E0" w:rsidP="00526D2E">
            <w:pPr>
              <w:jc w:val="center"/>
              <w:rPr>
                <w:rFonts w:asciiTheme="majorHAnsi" w:eastAsia="Times New Roman" w:hAnsiTheme="majorHAnsi" w:cstheme="majorHAnsi"/>
                <w:bCs/>
                <w:lang w:eastAsia="fr-FR"/>
              </w:rPr>
            </w:pPr>
            <w:r w:rsidRPr="008B7B81">
              <w:rPr>
                <w:rFonts w:asciiTheme="majorHAnsi" w:eastAsia="Times New Roman" w:hAnsiTheme="majorHAnsi" w:cstheme="majorHAnsi"/>
                <w:bCs/>
                <w:lang w:eastAsia="fr-FR"/>
              </w:rPr>
              <w:t>Preuve (dégustation, avis clients)</w:t>
            </w:r>
          </w:p>
        </w:tc>
      </w:tr>
    </w:tbl>
    <w:p w14:paraId="7EDD1CD1" w14:textId="77777777" w:rsidR="003220B5" w:rsidRPr="00B149E0" w:rsidRDefault="003220B5" w:rsidP="00B149E0">
      <w:pPr>
        <w:spacing w:line="240" w:lineRule="auto"/>
        <w:rPr>
          <w:rFonts w:asciiTheme="majorHAnsi" w:eastAsia="Times New Roman" w:hAnsiTheme="majorHAnsi"/>
          <w:b/>
          <w:color w:val="FF99FF"/>
          <w:lang w:eastAsia="fr-FR"/>
        </w:rPr>
      </w:pPr>
    </w:p>
    <w:p w14:paraId="14C0D649" w14:textId="1237FD0B" w:rsidR="00B149E0" w:rsidRPr="00B149E0" w:rsidRDefault="00B149E0" w:rsidP="00B149E0">
      <w:pPr>
        <w:shd w:val="clear" w:color="auto" w:fill="D9D9D9" w:themeFill="background1" w:themeFillShade="D9"/>
        <w:rPr>
          <w:b/>
          <w:bCs/>
          <w:color w:val="833C0B" w:themeColor="accent2" w:themeShade="80"/>
          <w:sz w:val="28"/>
          <w:szCs w:val="28"/>
        </w:rPr>
      </w:pPr>
      <w:r w:rsidRPr="00B149E0">
        <w:rPr>
          <w:b/>
          <w:bCs/>
          <w:color w:val="833C0B" w:themeColor="accent2" w:themeShade="80"/>
          <w:sz w:val="28"/>
          <w:szCs w:val="28"/>
        </w:rPr>
        <w:t>Mettre en place les modalités de règlement</w:t>
      </w:r>
    </w:p>
    <w:p w14:paraId="7C453869" w14:textId="77777777" w:rsidR="003220B5" w:rsidRDefault="003220B5" w:rsidP="003220B5">
      <w:pPr>
        <w:pStyle w:val="Paragraphedeliste"/>
        <w:rPr>
          <w:rFonts w:asciiTheme="majorHAnsi" w:eastAsia="Times New Roman" w:hAnsiTheme="majorHAnsi" w:cstheme="majorHAnsi"/>
          <w:bCs/>
          <w:lang w:eastAsia="fr-FR"/>
        </w:rPr>
      </w:pPr>
    </w:p>
    <w:p w14:paraId="48E85F3B" w14:textId="3CBE5F5F" w:rsidR="00B149E0" w:rsidRPr="00B149E0" w:rsidRDefault="00B149E0" w:rsidP="00B149E0">
      <w:pPr>
        <w:pStyle w:val="Paragraphedeliste"/>
        <w:numPr>
          <w:ilvl w:val="0"/>
          <w:numId w:val="27"/>
        </w:numPr>
        <w:rPr>
          <w:rFonts w:asciiTheme="majorHAnsi" w:eastAsia="Times New Roman" w:hAnsiTheme="majorHAnsi" w:cstheme="majorHAnsi"/>
          <w:bCs/>
          <w:lang w:eastAsia="fr-FR"/>
        </w:rPr>
      </w:pPr>
      <w:r w:rsidRPr="00B149E0">
        <w:rPr>
          <w:rFonts w:asciiTheme="majorHAnsi" w:eastAsia="Times New Roman" w:hAnsiTheme="majorHAnsi" w:cstheme="majorHAnsi"/>
          <w:bCs/>
          <w:lang w:eastAsia="fr-FR"/>
        </w:rPr>
        <w:t>Les modalités s</w:t>
      </w:r>
      <w:r w:rsidR="00A45E12">
        <w:rPr>
          <w:rFonts w:asciiTheme="majorHAnsi" w:eastAsia="Times New Roman" w:hAnsiTheme="majorHAnsi" w:cstheme="majorHAnsi"/>
          <w:bCs/>
          <w:lang w:eastAsia="fr-FR"/>
        </w:rPr>
        <w:t>û</w:t>
      </w:r>
      <w:r w:rsidRPr="00B149E0">
        <w:rPr>
          <w:rFonts w:asciiTheme="majorHAnsi" w:eastAsia="Times New Roman" w:hAnsiTheme="majorHAnsi" w:cstheme="majorHAnsi"/>
          <w:bCs/>
          <w:lang w:eastAsia="fr-FR"/>
        </w:rPr>
        <w:t>res de règlement sont mises en place.</w:t>
      </w:r>
    </w:p>
    <w:p w14:paraId="577B171C" w14:textId="4279BF84" w:rsidR="00B149E0" w:rsidRPr="00B149E0" w:rsidRDefault="00B149E0" w:rsidP="00B149E0">
      <w:pPr>
        <w:pStyle w:val="Paragraphedeliste"/>
        <w:numPr>
          <w:ilvl w:val="0"/>
          <w:numId w:val="27"/>
        </w:numPr>
        <w:rPr>
          <w:rFonts w:asciiTheme="majorHAnsi" w:eastAsia="Times New Roman" w:hAnsiTheme="majorHAnsi" w:cstheme="majorHAnsi"/>
          <w:bCs/>
          <w:lang w:eastAsia="fr-FR"/>
        </w:rPr>
      </w:pPr>
      <w:r w:rsidRPr="00B149E0">
        <w:rPr>
          <w:rFonts w:asciiTheme="majorHAnsi" w:eastAsia="Times New Roman" w:hAnsiTheme="majorHAnsi" w:cstheme="majorHAnsi"/>
          <w:bCs/>
          <w:lang w:eastAsia="fr-FR"/>
        </w:rPr>
        <w:t xml:space="preserve">Le règlement en espèces ne peut être refusé (sauf certains cas). </w:t>
      </w:r>
    </w:p>
    <w:p w14:paraId="2832733A" w14:textId="77777777" w:rsidR="00B149E0" w:rsidRPr="00B149E0" w:rsidRDefault="00B149E0" w:rsidP="00B149E0">
      <w:pPr>
        <w:pStyle w:val="Paragraphedeliste"/>
        <w:numPr>
          <w:ilvl w:val="0"/>
          <w:numId w:val="27"/>
        </w:numPr>
        <w:rPr>
          <w:rFonts w:asciiTheme="majorHAnsi" w:eastAsia="Times New Roman" w:hAnsiTheme="majorHAnsi" w:cstheme="majorHAnsi"/>
          <w:bCs/>
          <w:lang w:eastAsia="fr-FR"/>
        </w:rPr>
      </w:pPr>
      <w:r w:rsidRPr="00B149E0">
        <w:rPr>
          <w:rFonts w:asciiTheme="majorHAnsi" w:eastAsia="Times New Roman" w:hAnsiTheme="majorHAnsi" w:cstheme="majorHAnsi"/>
          <w:bCs/>
          <w:lang w:eastAsia="fr-FR"/>
        </w:rPr>
        <w:t>Le paiement sans contact permet de gagner du temps.</w:t>
      </w:r>
    </w:p>
    <w:p w14:paraId="262C7936" w14:textId="77777777" w:rsidR="00DF0B38" w:rsidRPr="00B149E0" w:rsidRDefault="00DF0B38" w:rsidP="00B149E0">
      <w:pPr>
        <w:spacing w:line="240" w:lineRule="auto"/>
        <w:rPr>
          <w:rFonts w:asciiTheme="majorHAnsi" w:eastAsia="Times New Roman" w:hAnsiTheme="majorHAnsi"/>
          <w:b/>
          <w:color w:val="FF99FF"/>
          <w:lang w:eastAsia="fr-FR"/>
        </w:rPr>
      </w:pPr>
    </w:p>
    <w:p w14:paraId="24B3A7B6" w14:textId="08F33D61" w:rsidR="00B149E0" w:rsidRPr="00B149E0" w:rsidRDefault="00B149E0" w:rsidP="00B149E0">
      <w:pPr>
        <w:shd w:val="clear" w:color="auto" w:fill="D9D9D9" w:themeFill="background1" w:themeFillShade="D9"/>
        <w:rPr>
          <w:b/>
          <w:bCs/>
          <w:color w:val="833C0B" w:themeColor="accent2" w:themeShade="80"/>
          <w:sz w:val="28"/>
          <w:szCs w:val="28"/>
        </w:rPr>
      </w:pPr>
      <w:r w:rsidRPr="00B149E0">
        <w:rPr>
          <w:b/>
          <w:bCs/>
          <w:color w:val="833C0B" w:themeColor="accent2" w:themeShade="80"/>
          <w:sz w:val="28"/>
          <w:szCs w:val="28"/>
        </w:rPr>
        <w:t xml:space="preserve">Collecter les informations de satisfaction auprès des clients </w:t>
      </w:r>
    </w:p>
    <w:p w14:paraId="2A0CEF92" w14:textId="77777777" w:rsidR="003220B5" w:rsidRDefault="003220B5" w:rsidP="003220B5">
      <w:pPr>
        <w:pStyle w:val="Paragraphedeliste"/>
        <w:rPr>
          <w:rFonts w:asciiTheme="majorHAnsi" w:eastAsia="Times New Roman" w:hAnsiTheme="majorHAnsi" w:cstheme="majorHAnsi"/>
          <w:bCs/>
          <w:lang w:eastAsia="fr-FR"/>
        </w:rPr>
      </w:pPr>
    </w:p>
    <w:p w14:paraId="77D22087" w14:textId="0691FFBF" w:rsidR="00B149E0" w:rsidRPr="00B149E0" w:rsidRDefault="00B149E0" w:rsidP="00B149E0">
      <w:pPr>
        <w:pStyle w:val="Paragraphedeliste"/>
        <w:numPr>
          <w:ilvl w:val="0"/>
          <w:numId w:val="27"/>
        </w:numPr>
        <w:rPr>
          <w:rFonts w:asciiTheme="majorHAnsi" w:eastAsia="Times New Roman" w:hAnsiTheme="majorHAnsi" w:cstheme="majorHAnsi"/>
          <w:bCs/>
          <w:lang w:eastAsia="fr-FR"/>
        </w:rPr>
      </w:pPr>
      <w:r w:rsidRPr="00B149E0">
        <w:rPr>
          <w:rFonts w:asciiTheme="majorHAnsi" w:eastAsia="Times New Roman" w:hAnsiTheme="majorHAnsi" w:cstheme="majorHAnsi"/>
          <w:bCs/>
          <w:lang w:eastAsia="fr-FR"/>
        </w:rPr>
        <w:t xml:space="preserve">Utiliser les moyens digitaux afin de faciliter l’administration des enquêtes. </w:t>
      </w:r>
    </w:p>
    <w:p w14:paraId="7B57A81D" w14:textId="23052378" w:rsidR="00B149E0" w:rsidRPr="00B149E0" w:rsidRDefault="00B149E0" w:rsidP="00B149E0">
      <w:pPr>
        <w:pStyle w:val="Paragraphedeliste"/>
        <w:numPr>
          <w:ilvl w:val="0"/>
          <w:numId w:val="27"/>
        </w:numPr>
        <w:rPr>
          <w:bCs/>
          <w:lang w:eastAsia="fr-FR"/>
        </w:rPr>
      </w:pPr>
      <w:r w:rsidRPr="00B149E0">
        <w:rPr>
          <w:rFonts w:asciiTheme="majorHAnsi" w:eastAsia="Times New Roman" w:hAnsiTheme="majorHAnsi" w:cstheme="majorHAnsi"/>
          <w:bCs/>
          <w:lang w:eastAsia="fr-FR"/>
        </w:rPr>
        <w:t xml:space="preserve">Respecter </w:t>
      </w:r>
      <w:r w:rsidRPr="00B149E0">
        <w:rPr>
          <w:rFonts w:eastAsia="Times New Roman"/>
          <w:bCs/>
          <w:lang w:eastAsia="fr-FR"/>
        </w:rPr>
        <w:t>le règlement général de protection des données.</w:t>
      </w:r>
    </w:p>
    <w:p w14:paraId="3B17A2ED" w14:textId="7F3ACDFE" w:rsidR="00B149E0" w:rsidRPr="003220B5" w:rsidRDefault="00B149E0" w:rsidP="003220B5">
      <w:pPr>
        <w:pStyle w:val="Paragraphedeliste"/>
        <w:numPr>
          <w:ilvl w:val="0"/>
          <w:numId w:val="27"/>
        </w:numPr>
        <w:rPr>
          <w:rFonts w:asciiTheme="majorHAnsi" w:eastAsia="Times New Roman" w:hAnsiTheme="majorHAnsi" w:cstheme="majorHAnsi"/>
          <w:bCs/>
          <w:lang w:eastAsia="fr-FR"/>
        </w:rPr>
      </w:pPr>
      <w:r w:rsidRPr="00B149E0">
        <w:rPr>
          <w:rFonts w:asciiTheme="majorHAnsi" w:eastAsia="Times New Roman" w:hAnsiTheme="majorHAnsi" w:cstheme="majorHAnsi"/>
          <w:bCs/>
          <w:lang w:eastAsia="fr-FR"/>
        </w:rPr>
        <w:t xml:space="preserve">Exploiter les données collectées à des fins d’amélioration. </w:t>
      </w:r>
    </w:p>
    <w:p w14:paraId="6EF179D4" w14:textId="3802922A" w:rsidR="00A16C54" w:rsidRDefault="00A16C54">
      <w:r>
        <w:br w:type="page"/>
      </w:r>
    </w:p>
    <w:p w14:paraId="302E4CEB" w14:textId="77777777" w:rsidR="00A16C54" w:rsidRDefault="00A16C54" w:rsidP="00A16C54">
      <w:pPr>
        <w:pStyle w:val="Titre2"/>
        <w:rPr>
          <w:rFonts w:eastAsia="Times New Roman"/>
          <w:lang w:eastAsia="fr-FR"/>
        </w:rPr>
      </w:pPr>
      <w:r w:rsidRPr="00A16C54">
        <w:rPr>
          <w:rFonts w:eastAsia="Times New Roman"/>
          <w:lang w:eastAsia="fr-FR"/>
        </w:rPr>
        <w:lastRenderedPageBreak/>
        <w:t>Document 1</w:t>
      </w:r>
      <w:r>
        <w:rPr>
          <w:rFonts w:eastAsia="Times New Roman"/>
          <w:lang w:eastAsia="fr-FR"/>
        </w:rPr>
        <w:t> : Montant des frais d’hébergement, de repas et de déplacement</w:t>
      </w:r>
    </w:p>
    <w:p w14:paraId="7B4990E2" w14:textId="77777777" w:rsidR="00A16C54" w:rsidRPr="005B55B2" w:rsidRDefault="00A16C54" w:rsidP="00A16C54">
      <w:pPr>
        <w:spacing w:line="240" w:lineRule="auto"/>
        <w:rPr>
          <w:rFonts w:ascii="Arial" w:eastAsia="Times New Roman" w:hAnsi="Arial" w:cs="Arial"/>
          <w:sz w:val="10"/>
          <w:szCs w:val="10"/>
          <w:lang w:eastAsia="fr-FR"/>
        </w:rPr>
      </w:pPr>
    </w:p>
    <w:p w14:paraId="5048332C" w14:textId="77777777" w:rsidR="00A16C54" w:rsidRPr="00D128C7" w:rsidRDefault="00A16C54" w:rsidP="00076DF1">
      <w:pPr>
        <w:pBdr>
          <w:top w:val="single" w:sz="4" w:space="1" w:color="auto"/>
          <w:left w:val="single" w:sz="4" w:space="4" w:color="auto"/>
          <w:bottom w:val="single" w:sz="4" w:space="11" w:color="auto"/>
          <w:right w:val="single" w:sz="4" w:space="31" w:color="auto"/>
        </w:pBdr>
        <w:spacing w:line="240" w:lineRule="auto"/>
        <w:jc w:val="center"/>
        <w:rPr>
          <w:rFonts w:ascii="Abadi" w:hAnsi="Abadi" w:cs="Arial"/>
        </w:rPr>
      </w:pPr>
      <w:r w:rsidRPr="00D128C7">
        <w:rPr>
          <w:rFonts w:ascii="Abadi" w:hAnsi="Abadi" w:cs="Arial"/>
        </w:rPr>
        <w:t>Date du marché de Noël : du 27 Novembre au 27 décembre *</w:t>
      </w:r>
    </w:p>
    <w:p w14:paraId="7CE00F99" w14:textId="77777777" w:rsidR="00A16C54" w:rsidRPr="00D128C7" w:rsidRDefault="00A16C54" w:rsidP="00076DF1">
      <w:pPr>
        <w:pBdr>
          <w:top w:val="single" w:sz="4" w:space="1" w:color="auto"/>
          <w:left w:val="single" w:sz="4" w:space="4" w:color="auto"/>
          <w:bottom w:val="single" w:sz="4" w:space="11" w:color="auto"/>
          <w:right w:val="single" w:sz="4" w:space="31" w:color="auto"/>
        </w:pBdr>
        <w:spacing w:before="120" w:after="120" w:line="240" w:lineRule="auto"/>
        <w:jc w:val="center"/>
        <w:rPr>
          <w:rFonts w:ascii="Abadi" w:eastAsia="Times New Roman" w:hAnsi="Abadi" w:cs="Arial"/>
          <w:lang w:eastAsia="fr-FR"/>
        </w:rPr>
      </w:pPr>
      <w:r w:rsidRPr="00D128C7">
        <w:rPr>
          <w:rFonts w:ascii="Abadi" w:eastAsia="Times New Roman" w:hAnsi="Abadi" w:cs="Arial"/>
          <w:lang w:eastAsia="fr-FR"/>
        </w:rPr>
        <w:t>Avec 2 vendeurs</w:t>
      </w:r>
    </w:p>
    <w:p w14:paraId="3AC36103" w14:textId="77777777" w:rsidR="00A16C54" w:rsidRPr="00D128C7" w:rsidRDefault="00A16C54" w:rsidP="00076DF1">
      <w:pPr>
        <w:pBdr>
          <w:top w:val="single" w:sz="4" w:space="1" w:color="auto"/>
          <w:left w:val="single" w:sz="4" w:space="4" w:color="auto"/>
          <w:bottom w:val="single" w:sz="4" w:space="11" w:color="auto"/>
          <w:right w:val="single" w:sz="4" w:space="31" w:color="auto"/>
        </w:pBdr>
        <w:spacing w:before="120" w:after="120" w:line="240" w:lineRule="auto"/>
        <w:jc w:val="center"/>
        <w:rPr>
          <w:rFonts w:ascii="Abadi" w:eastAsia="Times New Roman" w:hAnsi="Abadi" w:cs="Arial"/>
          <w:lang w:eastAsia="fr-FR"/>
        </w:rPr>
      </w:pPr>
      <w:r w:rsidRPr="00D128C7">
        <w:rPr>
          <w:rFonts w:ascii="Abadi" w:eastAsia="Times New Roman" w:hAnsi="Abadi" w:cs="Arial"/>
          <w:lang w:eastAsia="fr-FR"/>
        </w:rPr>
        <w:t>Forfait d’hôtel* (nuit et petit déjeuner) : 110 euros par jour par vendeur</w:t>
      </w:r>
    </w:p>
    <w:p w14:paraId="746D7073" w14:textId="77777777" w:rsidR="00A16C54" w:rsidRPr="00D128C7" w:rsidRDefault="00A16C54" w:rsidP="00076DF1">
      <w:pPr>
        <w:pBdr>
          <w:top w:val="single" w:sz="4" w:space="1" w:color="auto"/>
          <w:left w:val="single" w:sz="4" w:space="4" w:color="auto"/>
          <w:bottom w:val="single" w:sz="4" w:space="11" w:color="auto"/>
          <w:right w:val="single" w:sz="4" w:space="31" w:color="auto"/>
        </w:pBdr>
        <w:spacing w:before="120" w:after="120" w:line="240" w:lineRule="auto"/>
        <w:jc w:val="center"/>
        <w:rPr>
          <w:rFonts w:ascii="Abadi" w:eastAsia="Times New Roman" w:hAnsi="Abadi" w:cs="Arial"/>
          <w:lang w:eastAsia="fr-FR"/>
        </w:rPr>
      </w:pPr>
      <w:r w:rsidRPr="00D128C7">
        <w:rPr>
          <w:rFonts w:ascii="Abadi" w:eastAsia="Times New Roman" w:hAnsi="Abadi" w:cs="Arial"/>
          <w:lang w:eastAsia="fr-FR"/>
        </w:rPr>
        <w:t xml:space="preserve">Forfait pour 1 repas* : 20 euros </w:t>
      </w:r>
    </w:p>
    <w:p w14:paraId="257FED1B" w14:textId="77777777" w:rsidR="00A16C54" w:rsidRPr="00D128C7" w:rsidRDefault="00A16C54" w:rsidP="00076DF1">
      <w:pPr>
        <w:pBdr>
          <w:top w:val="single" w:sz="4" w:space="1" w:color="auto"/>
          <w:left w:val="single" w:sz="4" w:space="4" w:color="auto"/>
          <w:bottom w:val="single" w:sz="4" w:space="11" w:color="auto"/>
          <w:right w:val="single" w:sz="4" w:space="31" w:color="auto"/>
        </w:pBdr>
        <w:spacing w:before="120" w:after="120" w:line="240" w:lineRule="auto"/>
        <w:jc w:val="center"/>
        <w:rPr>
          <w:rFonts w:ascii="Abadi" w:eastAsia="Times New Roman" w:hAnsi="Abadi" w:cs="Arial"/>
          <w:lang w:eastAsia="fr-FR"/>
        </w:rPr>
      </w:pPr>
      <w:r w:rsidRPr="00D128C7">
        <w:rPr>
          <w:rFonts w:ascii="Abadi" w:eastAsia="Times New Roman" w:hAnsi="Abadi" w:cs="Arial"/>
          <w:lang w:eastAsia="fr-FR"/>
        </w:rPr>
        <w:t>Frais de déplacement : 0.75 euros du kilomètre (220 km) par vendeur</w:t>
      </w:r>
    </w:p>
    <w:p w14:paraId="5F98C0D7" w14:textId="022AD4CC" w:rsidR="00D128C7" w:rsidRDefault="00A16C54" w:rsidP="00076DF1">
      <w:pPr>
        <w:pBdr>
          <w:top w:val="single" w:sz="4" w:space="1" w:color="auto"/>
          <w:left w:val="single" w:sz="4" w:space="4" w:color="auto"/>
          <w:bottom w:val="single" w:sz="4" w:space="11" w:color="auto"/>
          <w:right w:val="single" w:sz="4" w:space="31" w:color="auto"/>
        </w:pBdr>
        <w:spacing w:line="240" w:lineRule="auto"/>
        <w:jc w:val="center"/>
        <w:rPr>
          <w:rFonts w:ascii="Abadi" w:hAnsi="Abadi" w:cs="Arial"/>
          <w:sz w:val="18"/>
          <w:szCs w:val="18"/>
        </w:rPr>
      </w:pPr>
      <w:r w:rsidRPr="00D128C7">
        <w:rPr>
          <w:rFonts w:ascii="Abadi" w:hAnsi="Abadi" w:cs="Arial"/>
          <w:sz w:val="18"/>
          <w:szCs w:val="18"/>
        </w:rPr>
        <w:t>* (prévoir 31 nuitées et 32 jours de présence, les vendeurs sont défrayés</w:t>
      </w:r>
    </w:p>
    <w:p w14:paraId="37B7EC11" w14:textId="18646C3B" w:rsidR="00A16C54" w:rsidRPr="00D128C7" w:rsidRDefault="00A16C54" w:rsidP="00076DF1">
      <w:pPr>
        <w:pBdr>
          <w:top w:val="single" w:sz="4" w:space="1" w:color="auto"/>
          <w:left w:val="single" w:sz="4" w:space="4" w:color="auto"/>
          <w:bottom w:val="single" w:sz="4" w:space="11" w:color="auto"/>
          <w:right w:val="single" w:sz="4" w:space="31" w:color="auto"/>
        </w:pBdr>
        <w:spacing w:line="240" w:lineRule="auto"/>
        <w:jc w:val="center"/>
        <w:rPr>
          <w:rFonts w:ascii="Abadi" w:hAnsi="Abadi" w:cs="Arial"/>
          <w:sz w:val="18"/>
          <w:szCs w:val="18"/>
        </w:rPr>
      </w:pPr>
      <w:proofErr w:type="gramStart"/>
      <w:r w:rsidRPr="00D128C7">
        <w:rPr>
          <w:rFonts w:ascii="Abadi" w:hAnsi="Abadi" w:cs="Arial"/>
          <w:sz w:val="18"/>
          <w:szCs w:val="18"/>
        </w:rPr>
        <w:t>sur</w:t>
      </w:r>
      <w:proofErr w:type="gramEnd"/>
      <w:r w:rsidRPr="00D128C7">
        <w:rPr>
          <w:rFonts w:ascii="Abadi" w:hAnsi="Abadi" w:cs="Arial"/>
          <w:sz w:val="18"/>
          <w:szCs w:val="18"/>
        </w:rPr>
        <w:t xml:space="preserve"> justificatif même pendant leur jour de repos)</w:t>
      </w:r>
    </w:p>
    <w:p w14:paraId="25E8180D" w14:textId="77777777" w:rsidR="00A16C54" w:rsidRDefault="00A16C54" w:rsidP="008B72ED">
      <w:pPr>
        <w:spacing w:line="240" w:lineRule="auto"/>
        <w:rPr>
          <w:lang w:eastAsia="fr-FR"/>
        </w:rPr>
      </w:pPr>
    </w:p>
    <w:p w14:paraId="332E5119" w14:textId="0A362F1C" w:rsidR="00D214B8" w:rsidRDefault="00D214B8" w:rsidP="00D214B8">
      <w:pPr>
        <w:pStyle w:val="Titre2"/>
        <w:rPr>
          <w:rFonts w:eastAsia="Times New Roman"/>
          <w:lang w:eastAsia="fr-FR"/>
        </w:rPr>
      </w:pPr>
      <w:r w:rsidRPr="00135189">
        <w:rPr>
          <w:rFonts w:eastAsia="Times New Roman"/>
          <w:u w:val="single"/>
          <w:lang w:eastAsia="fr-FR"/>
        </w:rPr>
        <w:t xml:space="preserve">Document </w:t>
      </w:r>
      <w:r>
        <w:rPr>
          <w:rFonts w:eastAsia="Times New Roman"/>
          <w:u w:val="single"/>
          <w:lang w:eastAsia="fr-FR"/>
        </w:rPr>
        <w:t>2</w:t>
      </w:r>
      <w:r w:rsidRPr="00135189">
        <w:rPr>
          <w:rFonts w:eastAsia="Times New Roman"/>
          <w:lang w:eastAsia="fr-FR"/>
        </w:rPr>
        <w:t xml:space="preserve"> : Voici combien coûte la location d'un chalet sur le marché de Noël de Strasbourg </w:t>
      </w:r>
    </w:p>
    <w:tbl>
      <w:tblPr>
        <w:tblStyle w:val="Grilledutableau"/>
        <w:tblW w:w="0" w:type="auto"/>
        <w:tblLook w:val="04A0" w:firstRow="1" w:lastRow="0" w:firstColumn="1" w:lastColumn="0" w:noHBand="0" w:noVBand="1"/>
      </w:tblPr>
      <w:tblGrid>
        <w:gridCol w:w="9062"/>
      </w:tblGrid>
      <w:tr w:rsidR="00D214B8" w:rsidRPr="00D214B8" w14:paraId="5E2754AD" w14:textId="77777777" w:rsidTr="00D214B8">
        <w:tc>
          <w:tcPr>
            <w:tcW w:w="9212" w:type="dxa"/>
          </w:tcPr>
          <w:p w14:paraId="68D7B668" w14:textId="2DF794DB" w:rsidR="00D214B8" w:rsidRPr="00D214B8" w:rsidRDefault="00D214B8" w:rsidP="00B43B69">
            <w:pPr>
              <w:spacing w:after="60"/>
              <w:jc w:val="both"/>
              <w:rPr>
                <w:rFonts w:ascii="Candara" w:eastAsia="Times New Roman" w:hAnsi="Candara" w:cs="Times New Roman"/>
                <w:sz w:val="22"/>
                <w:szCs w:val="22"/>
                <w:lang w:eastAsia="fr-FR"/>
              </w:rPr>
            </w:pPr>
            <w:r w:rsidRPr="00D214B8">
              <w:rPr>
                <w:rFonts w:ascii="Candara" w:hAnsi="Candara"/>
                <w:noProof/>
              </w:rPr>
              <w:drawing>
                <wp:anchor distT="0" distB="0" distL="114300" distR="114300" simplePos="0" relativeHeight="251627008" behindDoc="0" locked="0" layoutInCell="1" allowOverlap="1" wp14:anchorId="0E1660F1" wp14:editId="5DB7AD69">
                  <wp:simplePos x="0" y="0"/>
                  <wp:positionH relativeFrom="margin">
                    <wp:posOffset>57150</wp:posOffset>
                  </wp:positionH>
                  <wp:positionV relativeFrom="paragraph">
                    <wp:posOffset>76200</wp:posOffset>
                  </wp:positionV>
                  <wp:extent cx="1117600" cy="744855"/>
                  <wp:effectExtent l="0" t="0" r="6350" b="0"/>
                  <wp:wrapSquare wrapText="bothSides"/>
                  <wp:docPr id="8" name="Image 8" descr="En plus de la location du chalet à proprement parler, chaque commerçant doit payer une redevance à la 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plus de la location du chalet à proprement parler, chaque commerçant doit payer une redevance à la Vil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7600" cy="744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4B8">
              <w:rPr>
                <w:rFonts w:ascii="Candara" w:eastAsia="Times New Roman" w:hAnsi="Candara" w:cs="Times New Roman"/>
                <w:sz w:val="22"/>
                <w:szCs w:val="22"/>
                <w:lang w:eastAsia="fr-FR"/>
              </w:rPr>
              <w:t xml:space="preserve">Alors que le marché de Noël de Strasbourg attire un nombre considérable de touristes chaque année, nous avons voulu savoir combien coûtait la location d'un chalet. </w:t>
            </w:r>
          </w:p>
          <w:p w14:paraId="367D9E55" w14:textId="77777777" w:rsidR="00D214B8" w:rsidRPr="00D214B8" w:rsidRDefault="00D214B8" w:rsidP="00B43B69">
            <w:pPr>
              <w:spacing w:after="60"/>
              <w:jc w:val="both"/>
              <w:rPr>
                <w:rFonts w:ascii="Candara" w:eastAsia="Times New Roman" w:hAnsi="Candara" w:cs="Times New Roman"/>
                <w:sz w:val="22"/>
                <w:szCs w:val="22"/>
                <w:lang w:eastAsia="fr-FR"/>
              </w:rPr>
            </w:pPr>
            <w:r w:rsidRPr="00D214B8">
              <w:rPr>
                <w:rFonts w:ascii="Candara" w:eastAsia="Times New Roman" w:hAnsi="Candara" w:cs="Times New Roman"/>
                <w:sz w:val="22"/>
                <w:szCs w:val="22"/>
                <w:lang w:eastAsia="fr-FR"/>
              </w:rPr>
              <w:t xml:space="preserve">Événement populaire par excellence, le </w:t>
            </w:r>
            <w:r w:rsidRPr="00D214B8">
              <w:rPr>
                <w:rFonts w:ascii="Candara" w:eastAsia="Times New Roman" w:hAnsi="Candara" w:cs="Times New Roman"/>
                <w:b/>
                <w:bCs/>
                <w:sz w:val="22"/>
                <w:szCs w:val="22"/>
                <w:lang w:eastAsia="fr-FR"/>
              </w:rPr>
              <w:t>marché de Noël de Strasbourg</w:t>
            </w:r>
            <w:r w:rsidRPr="00D214B8">
              <w:rPr>
                <w:rFonts w:ascii="Candara" w:eastAsia="Times New Roman" w:hAnsi="Candara" w:cs="Times New Roman"/>
                <w:sz w:val="22"/>
                <w:szCs w:val="22"/>
                <w:lang w:eastAsia="fr-FR"/>
              </w:rPr>
              <w:t xml:space="preserve"> draine un nombre considérable de </w:t>
            </w:r>
            <w:r w:rsidRPr="00D214B8">
              <w:rPr>
                <w:rFonts w:ascii="Candara" w:eastAsia="Times New Roman" w:hAnsi="Candara" w:cs="Times New Roman"/>
                <w:b/>
                <w:bCs/>
                <w:sz w:val="22"/>
                <w:szCs w:val="22"/>
                <w:lang w:eastAsia="fr-FR"/>
              </w:rPr>
              <w:t>touristes</w:t>
            </w:r>
            <w:r w:rsidRPr="00D214B8">
              <w:rPr>
                <w:rFonts w:ascii="Candara" w:eastAsia="Times New Roman" w:hAnsi="Candara" w:cs="Times New Roman"/>
                <w:sz w:val="22"/>
                <w:szCs w:val="22"/>
                <w:lang w:eastAsia="fr-FR"/>
              </w:rPr>
              <w:t xml:space="preserve"> chaque année. Une </w:t>
            </w:r>
            <w:r w:rsidRPr="00D214B8">
              <w:rPr>
                <w:rFonts w:ascii="Candara" w:eastAsia="Times New Roman" w:hAnsi="Candara" w:cs="Times New Roman"/>
                <w:b/>
                <w:bCs/>
                <w:sz w:val="22"/>
                <w:szCs w:val="22"/>
                <w:lang w:eastAsia="fr-FR"/>
              </w:rPr>
              <w:t>aubaine</w:t>
            </w:r>
            <w:r w:rsidRPr="00D214B8">
              <w:rPr>
                <w:rFonts w:ascii="Candara" w:eastAsia="Times New Roman" w:hAnsi="Candara" w:cs="Times New Roman"/>
                <w:sz w:val="22"/>
                <w:szCs w:val="22"/>
                <w:lang w:eastAsia="fr-FR"/>
              </w:rPr>
              <w:t xml:space="preserve"> pour les </w:t>
            </w:r>
            <w:r w:rsidRPr="00D214B8">
              <w:rPr>
                <w:rFonts w:ascii="Candara" w:eastAsia="Times New Roman" w:hAnsi="Candara" w:cs="Times New Roman"/>
                <w:b/>
                <w:bCs/>
                <w:sz w:val="22"/>
                <w:szCs w:val="22"/>
                <w:lang w:eastAsia="fr-FR"/>
              </w:rPr>
              <w:t>commerçants</w:t>
            </w:r>
            <w:r w:rsidRPr="00D214B8">
              <w:rPr>
                <w:rFonts w:ascii="Candara" w:eastAsia="Times New Roman" w:hAnsi="Candara" w:cs="Times New Roman"/>
                <w:sz w:val="22"/>
                <w:szCs w:val="22"/>
                <w:lang w:eastAsia="fr-FR"/>
              </w:rPr>
              <w:t xml:space="preserve"> qui s’y trouvent ? </w:t>
            </w:r>
          </w:p>
          <w:p w14:paraId="0C2FE199" w14:textId="77777777" w:rsidR="00D214B8" w:rsidRPr="00D214B8" w:rsidRDefault="00D214B8" w:rsidP="00B43B69">
            <w:pPr>
              <w:spacing w:after="60"/>
              <w:jc w:val="both"/>
              <w:rPr>
                <w:rFonts w:ascii="Candara" w:eastAsia="Times New Roman" w:hAnsi="Candara" w:cs="Times New Roman"/>
                <w:sz w:val="22"/>
                <w:szCs w:val="22"/>
                <w:lang w:eastAsia="fr-FR"/>
              </w:rPr>
            </w:pPr>
            <w:r w:rsidRPr="00D214B8">
              <w:rPr>
                <w:rFonts w:ascii="Candara" w:eastAsia="Times New Roman" w:hAnsi="Candara" w:cs="Times New Roman"/>
                <w:sz w:val="22"/>
                <w:szCs w:val="22"/>
                <w:lang w:eastAsia="fr-FR"/>
              </w:rPr>
              <w:t xml:space="preserve">Nous avons voulu connaître les </w:t>
            </w:r>
            <w:r w:rsidRPr="00D214B8">
              <w:rPr>
                <w:rFonts w:ascii="Candara" w:eastAsia="Times New Roman" w:hAnsi="Candara" w:cs="Times New Roman"/>
                <w:b/>
                <w:bCs/>
                <w:sz w:val="22"/>
                <w:szCs w:val="22"/>
                <w:lang w:eastAsia="fr-FR"/>
              </w:rPr>
              <w:t>tarifs de location d’un chalet</w:t>
            </w:r>
            <w:r w:rsidRPr="00D214B8">
              <w:rPr>
                <w:rFonts w:ascii="Candara" w:eastAsia="Times New Roman" w:hAnsi="Candara" w:cs="Times New Roman"/>
                <w:sz w:val="22"/>
                <w:szCs w:val="22"/>
                <w:lang w:eastAsia="fr-FR"/>
              </w:rPr>
              <w:t xml:space="preserve"> durant Strasbourg Capitale de Noël. Voici ce que l’on peut dire.</w:t>
            </w:r>
          </w:p>
          <w:p w14:paraId="23EE5F55" w14:textId="77777777" w:rsidR="00D214B8" w:rsidRPr="00D214B8" w:rsidRDefault="00D214B8" w:rsidP="00D214B8">
            <w:pPr>
              <w:spacing w:after="120"/>
              <w:jc w:val="both"/>
              <w:outlineLvl w:val="1"/>
              <w:rPr>
                <w:rFonts w:ascii="Candara" w:eastAsia="Times New Roman" w:hAnsi="Candara" w:cs="Times New Roman"/>
                <w:b/>
                <w:bCs/>
                <w:sz w:val="22"/>
                <w:szCs w:val="22"/>
                <w:lang w:eastAsia="fr-FR"/>
              </w:rPr>
            </w:pPr>
            <w:r w:rsidRPr="00D214B8">
              <w:rPr>
                <w:rFonts w:ascii="Candara" w:eastAsia="Times New Roman" w:hAnsi="Candara" w:cs="Times New Roman"/>
                <w:b/>
                <w:bCs/>
                <w:sz w:val="22"/>
                <w:szCs w:val="22"/>
                <w:lang w:eastAsia="fr-FR"/>
              </w:rPr>
              <w:t>Chaque exposant doit payer une redevance à la Ville</w:t>
            </w:r>
          </w:p>
          <w:p w14:paraId="0ACC14ED" w14:textId="77777777" w:rsidR="00D214B8" w:rsidRPr="00D214B8" w:rsidRDefault="00D214B8" w:rsidP="006968D1">
            <w:pPr>
              <w:spacing w:after="60"/>
              <w:jc w:val="both"/>
              <w:rPr>
                <w:rFonts w:ascii="Candara" w:eastAsia="Times New Roman" w:hAnsi="Candara" w:cs="Times New Roman"/>
                <w:sz w:val="22"/>
                <w:szCs w:val="22"/>
                <w:lang w:eastAsia="fr-FR"/>
              </w:rPr>
            </w:pPr>
            <w:r w:rsidRPr="00D214B8">
              <w:rPr>
                <w:rFonts w:ascii="Candara" w:eastAsia="Times New Roman" w:hAnsi="Candara" w:cs="Times New Roman"/>
                <w:sz w:val="22"/>
                <w:szCs w:val="22"/>
                <w:lang w:eastAsia="fr-FR"/>
              </w:rPr>
              <w:t xml:space="preserve">Déjà, chaque commerçant qui souhaite s’installer sur le marché de Noël doit payer une </w:t>
            </w:r>
            <w:r w:rsidRPr="00D214B8">
              <w:rPr>
                <w:rFonts w:ascii="Candara" w:eastAsia="Times New Roman" w:hAnsi="Candara" w:cs="Times New Roman"/>
                <w:b/>
                <w:bCs/>
                <w:sz w:val="22"/>
                <w:szCs w:val="22"/>
                <w:lang w:eastAsia="fr-FR"/>
              </w:rPr>
              <w:t>redevance</w:t>
            </w:r>
            <w:r w:rsidRPr="00D214B8">
              <w:rPr>
                <w:rFonts w:ascii="Candara" w:eastAsia="Times New Roman" w:hAnsi="Candara" w:cs="Times New Roman"/>
                <w:sz w:val="22"/>
                <w:szCs w:val="22"/>
                <w:lang w:eastAsia="fr-FR"/>
              </w:rPr>
              <w:t xml:space="preserve"> à la mairie*. </w:t>
            </w:r>
          </w:p>
          <w:p w14:paraId="524B81CB" w14:textId="77777777" w:rsidR="00D214B8" w:rsidRPr="00D214B8" w:rsidRDefault="00D214B8" w:rsidP="00D214B8">
            <w:pPr>
              <w:spacing w:after="120"/>
              <w:jc w:val="both"/>
              <w:rPr>
                <w:rFonts w:ascii="Candara" w:eastAsia="Times New Roman" w:hAnsi="Candara" w:cs="Times New Roman"/>
                <w:sz w:val="22"/>
                <w:szCs w:val="22"/>
                <w:lang w:eastAsia="fr-FR"/>
              </w:rPr>
            </w:pPr>
            <w:r w:rsidRPr="00D214B8">
              <w:rPr>
                <w:rFonts w:ascii="Candara" w:eastAsia="Times New Roman" w:hAnsi="Candara" w:cs="Times New Roman"/>
                <w:sz w:val="22"/>
                <w:szCs w:val="22"/>
                <w:lang w:eastAsia="fr-FR"/>
              </w:rPr>
              <w:t xml:space="preserve">Les tarifs des </w:t>
            </w:r>
            <w:r w:rsidRPr="00D214B8">
              <w:rPr>
                <w:rFonts w:ascii="Candara" w:eastAsia="Times New Roman" w:hAnsi="Candara" w:cs="Times New Roman"/>
                <w:b/>
                <w:bCs/>
                <w:sz w:val="22"/>
                <w:szCs w:val="22"/>
                <w:lang w:eastAsia="fr-FR"/>
              </w:rPr>
              <w:t>droits de places du marché de Noël 2022</w:t>
            </w:r>
            <w:r w:rsidRPr="00D214B8">
              <w:rPr>
                <w:rFonts w:ascii="Candara" w:eastAsia="Times New Roman" w:hAnsi="Candara" w:cs="Times New Roman"/>
                <w:sz w:val="22"/>
                <w:szCs w:val="22"/>
                <w:lang w:eastAsia="fr-FR"/>
              </w:rPr>
              <w:t xml:space="preserve">, </w:t>
            </w:r>
            <w:hyperlink r:id="rId20" w:history="1">
              <w:r w:rsidRPr="00D214B8">
                <w:rPr>
                  <w:rFonts w:ascii="Candara" w:eastAsia="Times New Roman" w:hAnsi="Candara" w:cs="Times New Roman"/>
                  <w:color w:val="0000FF"/>
                  <w:sz w:val="22"/>
                  <w:szCs w:val="22"/>
                  <w:u w:val="single"/>
                  <w:lang w:eastAsia="fr-FR"/>
                </w:rPr>
                <w:t>disponibles sur le site de la Ville</w:t>
              </w:r>
            </w:hyperlink>
            <w:r w:rsidRPr="00D214B8">
              <w:rPr>
                <w:rFonts w:ascii="Candara" w:eastAsia="Times New Roman" w:hAnsi="Candara" w:cs="Times New Roman"/>
                <w:color w:val="0000FF"/>
                <w:sz w:val="22"/>
                <w:szCs w:val="22"/>
                <w:u w:val="single"/>
                <w:lang w:eastAsia="fr-FR"/>
              </w:rPr>
              <w:t xml:space="preserve"> de Strasbourg</w:t>
            </w:r>
            <w:r w:rsidRPr="00D214B8">
              <w:rPr>
                <w:rFonts w:ascii="Candara" w:eastAsia="Times New Roman" w:hAnsi="Candara" w:cs="Times New Roman"/>
                <w:sz w:val="22"/>
                <w:szCs w:val="22"/>
                <w:lang w:eastAsia="fr-FR"/>
              </w:rPr>
              <w:t xml:space="preserve">, sont les suivants pour les places </w:t>
            </w:r>
            <w:r w:rsidRPr="00D214B8">
              <w:rPr>
                <w:rFonts w:ascii="Candara" w:eastAsia="Times New Roman" w:hAnsi="Candara" w:cs="Times New Roman"/>
                <w:b/>
                <w:bCs/>
                <w:sz w:val="22"/>
                <w:szCs w:val="22"/>
                <w:lang w:eastAsia="fr-FR"/>
              </w:rPr>
              <w:t>Kléber</w:t>
            </w:r>
            <w:r w:rsidRPr="00D214B8">
              <w:rPr>
                <w:rFonts w:ascii="Candara" w:eastAsia="Times New Roman" w:hAnsi="Candara" w:cs="Times New Roman"/>
                <w:sz w:val="22"/>
                <w:szCs w:val="22"/>
                <w:lang w:eastAsia="fr-FR"/>
              </w:rPr>
              <w:t xml:space="preserve">, </w:t>
            </w:r>
            <w:r w:rsidRPr="00D214B8">
              <w:rPr>
                <w:rFonts w:ascii="Candara" w:eastAsia="Times New Roman" w:hAnsi="Candara" w:cs="Times New Roman"/>
                <w:b/>
                <w:bCs/>
                <w:sz w:val="22"/>
                <w:szCs w:val="22"/>
                <w:lang w:eastAsia="fr-FR"/>
              </w:rPr>
              <w:t>Broglie</w:t>
            </w:r>
            <w:r w:rsidRPr="00D214B8">
              <w:rPr>
                <w:rFonts w:ascii="Candara" w:eastAsia="Times New Roman" w:hAnsi="Candara" w:cs="Times New Roman"/>
                <w:sz w:val="22"/>
                <w:szCs w:val="22"/>
                <w:lang w:eastAsia="fr-FR"/>
              </w:rPr>
              <w:t xml:space="preserve">, de la </w:t>
            </w:r>
            <w:r w:rsidRPr="00D214B8">
              <w:rPr>
                <w:rFonts w:ascii="Candara" w:eastAsia="Times New Roman" w:hAnsi="Candara" w:cs="Times New Roman"/>
                <w:b/>
                <w:bCs/>
                <w:sz w:val="22"/>
                <w:szCs w:val="22"/>
                <w:lang w:eastAsia="fr-FR"/>
              </w:rPr>
              <w:t>Cathédrale</w:t>
            </w:r>
            <w:r w:rsidRPr="00D214B8">
              <w:rPr>
                <w:rFonts w:ascii="Candara" w:eastAsia="Times New Roman" w:hAnsi="Candara" w:cs="Times New Roman"/>
                <w:sz w:val="22"/>
                <w:szCs w:val="22"/>
                <w:lang w:eastAsia="fr-FR"/>
              </w:rPr>
              <w:t xml:space="preserve"> et du </w:t>
            </w:r>
            <w:r w:rsidRPr="00D214B8">
              <w:rPr>
                <w:rFonts w:ascii="Candara" w:eastAsia="Times New Roman" w:hAnsi="Candara" w:cs="Times New Roman"/>
                <w:b/>
                <w:bCs/>
                <w:sz w:val="22"/>
                <w:szCs w:val="22"/>
                <w:lang w:eastAsia="fr-FR"/>
              </w:rPr>
              <w:t>Château</w:t>
            </w:r>
            <w:r w:rsidRPr="00D214B8">
              <w:rPr>
                <w:rFonts w:ascii="Candara" w:eastAsia="Times New Roman" w:hAnsi="Candara" w:cs="Times New Roman"/>
                <w:sz w:val="22"/>
                <w:szCs w:val="22"/>
                <w:lang w:eastAsia="fr-FR"/>
              </w:rPr>
              <w:t xml:space="preserve"> (soit les plus prisées) : </w:t>
            </w:r>
          </w:p>
          <w:p w14:paraId="35BF1D57" w14:textId="77777777" w:rsidR="00D214B8" w:rsidRPr="00D214B8" w:rsidRDefault="00D214B8" w:rsidP="006968D1">
            <w:pPr>
              <w:numPr>
                <w:ilvl w:val="0"/>
                <w:numId w:val="11"/>
              </w:numPr>
              <w:jc w:val="both"/>
              <w:rPr>
                <w:rFonts w:ascii="Candara" w:eastAsia="Times New Roman" w:hAnsi="Candara" w:cs="Times New Roman"/>
                <w:sz w:val="22"/>
                <w:szCs w:val="22"/>
                <w:lang w:eastAsia="fr-FR"/>
              </w:rPr>
            </w:pPr>
            <w:r w:rsidRPr="00D214B8">
              <w:rPr>
                <w:rFonts w:ascii="Candara" w:eastAsia="Times New Roman" w:hAnsi="Candara" w:cs="Times New Roman"/>
                <w:sz w:val="22"/>
                <w:szCs w:val="22"/>
                <w:lang w:eastAsia="fr-FR"/>
              </w:rPr>
              <w:t xml:space="preserve">Droits de place par m² pour la durée de la manifestation : </w:t>
            </w:r>
            <w:r w:rsidRPr="00D214B8">
              <w:rPr>
                <w:rFonts w:ascii="Candara" w:eastAsia="Times New Roman" w:hAnsi="Candara" w:cs="Times New Roman"/>
                <w:b/>
                <w:bCs/>
                <w:sz w:val="22"/>
                <w:szCs w:val="22"/>
                <w:lang w:eastAsia="fr-FR"/>
              </w:rPr>
              <w:t>100,10 €</w:t>
            </w:r>
          </w:p>
          <w:p w14:paraId="7FD56F37" w14:textId="77777777" w:rsidR="00D214B8" w:rsidRPr="00D214B8" w:rsidRDefault="00D214B8" w:rsidP="006968D1">
            <w:pPr>
              <w:numPr>
                <w:ilvl w:val="0"/>
                <w:numId w:val="11"/>
              </w:numPr>
              <w:jc w:val="both"/>
              <w:rPr>
                <w:rFonts w:ascii="Candara" w:eastAsia="Times New Roman" w:hAnsi="Candara" w:cs="Times New Roman"/>
                <w:sz w:val="22"/>
                <w:szCs w:val="22"/>
                <w:lang w:eastAsia="fr-FR"/>
              </w:rPr>
            </w:pPr>
            <w:r w:rsidRPr="00D214B8">
              <w:rPr>
                <w:rFonts w:ascii="Candara" w:eastAsia="Times New Roman" w:hAnsi="Candara" w:cs="Times New Roman"/>
                <w:sz w:val="22"/>
                <w:szCs w:val="22"/>
                <w:lang w:eastAsia="fr-FR"/>
              </w:rPr>
              <w:t xml:space="preserve">Participation aux frais de promotion, forfait pour la durée de la manifestation : </w:t>
            </w:r>
            <w:r w:rsidRPr="00D214B8">
              <w:rPr>
                <w:rFonts w:ascii="Candara" w:eastAsia="Times New Roman" w:hAnsi="Candara" w:cs="Times New Roman"/>
                <w:b/>
                <w:bCs/>
                <w:sz w:val="22"/>
                <w:szCs w:val="22"/>
                <w:lang w:eastAsia="fr-FR"/>
              </w:rPr>
              <w:t>192,80€</w:t>
            </w:r>
          </w:p>
          <w:p w14:paraId="3A187E4D" w14:textId="77777777" w:rsidR="00D214B8" w:rsidRPr="00D214B8" w:rsidRDefault="00D214B8" w:rsidP="006968D1">
            <w:pPr>
              <w:numPr>
                <w:ilvl w:val="0"/>
                <w:numId w:val="11"/>
              </w:numPr>
              <w:spacing w:after="120"/>
              <w:jc w:val="both"/>
              <w:rPr>
                <w:rFonts w:ascii="Candara" w:eastAsia="Times New Roman" w:hAnsi="Candara" w:cs="Times New Roman"/>
                <w:sz w:val="22"/>
                <w:szCs w:val="22"/>
                <w:lang w:eastAsia="fr-FR"/>
              </w:rPr>
            </w:pPr>
            <w:r w:rsidRPr="00D214B8">
              <w:rPr>
                <w:rFonts w:ascii="Candara" w:eastAsia="Times New Roman" w:hAnsi="Candara" w:cs="Times New Roman"/>
                <w:sz w:val="22"/>
                <w:szCs w:val="22"/>
                <w:lang w:eastAsia="fr-FR"/>
              </w:rPr>
              <w:t xml:space="preserve">Participation aux frais de gardiennage, forfait pour la durée de la manifestation : </w:t>
            </w:r>
            <w:r w:rsidRPr="00D214B8">
              <w:rPr>
                <w:rFonts w:ascii="Candara" w:eastAsia="Times New Roman" w:hAnsi="Candara" w:cs="Times New Roman"/>
                <w:b/>
                <w:bCs/>
                <w:sz w:val="22"/>
                <w:szCs w:val="22"/>
                <w:lang w:eastAsia="fr-FR"/>
              </w:rPr>
              <w:t>357,50 €</w:t>
            </w:r>
            <w:r w:rsidRPr="00D214B8">
              <w:rPr>
                <w:rFonts w:ascii="Candara" w:eastAsia="Times New Roman" w:hAnsi="Candara" w:cs="Times New Roman"/>
                <w:sz w:val="22"/>
                <w:szCs w:val="22"/>
                <w:lang w:eastAsia="fr-FR"/>
              </w:rPr>
              <w:t>.</w:t>
            </w:r>
          </w:p>
          <w:p w14:paraId="58B22A69" w14:textId="77777777" w:rsidR="00D214B8" w:rsidRPr="00D214B8" w:rsidRDefault="00D214B8" w:rsidP="006968D1">
            <w:pPr>
              <w:spacing w:after="60"/>
              <w:jc w:val="both"/>
              <w:outlineLvl w:val="1"/>
              <w:rPr>
                <w:rFonts w:ascii="Candara" w:eastAsia="Times New Roman" w:hAnsi="Candara" w:cs="Times New Roman"/>
                <w:b/>
                <w:bCs/>
                <w:sz w:val="22"/>
                <w:szCs w:val="22"/>
                <w:lang w:eastAsia="fr-FR"/>
              </w:rPr>
            </w:pPr>
            <w:r w:rsidRPr="00D214B8">
              <w:rPr>
                <w:rFonts w:ascii="Candara" w:eastAsia="Times New Roman" w:hAnsi="Candara" w:cs="Times New Roman"/>
                <w:b/>
                <w:bCs/>
                <w:sz w:val="22"/>
                <w:szCs w:val="22"/>
                <w:lang w:eastAsia="fr-FR"/>
              </w:rPr>
              <w:t>La location d’un chalet à partir de 2 200 €</w:t>
            </w:r>
          </w:p>
          <w:p w14:paraId="4611E133" w14:textId="77777777" w:rsidR="00D214B8" w:rsidRPr="00D214B8" w:rsidRDefault="00D214B8" w:rsidP="006968D1">
            <w:pPr>
              <w:spacing w:after="60"/>
              <w:jc w:val="both"/>
              <w:rPr>
                <w:rFonts w:ascii="Candara" w:eastAsia="Times New Roman" w:hAnsi="Candara" w:cs="Times New Roman"/>
                <w:sz w:val="22"/>
                <w:szCs w:val="22"/>
                <w:lang w:eastAsia="fr-FR"/>
              </w:rPr>
            </w:pPr>
            <w:r w:rsidRPr="00D214B8">
              <w:rPr>
                <w:rFonts w:ascii="Candara" w:eastAsia="Times New Roman" w:hAnsi="Candara" w:cs="Times New Roman"/>
                <w:sz w:val="22"/>
                <w:szCs w:val="22"/>
                <w:lang w:eastAsia="fr-FR"/>
              </w:rPr>
              <w:t>Voilà pour la partie Ville. Mais les commerçants qui ne sont pas propriétaires de leur chalet doivent aussi payer la location de celui-ci. </w:t>
            </w:r>
          </w:p>
          <w:p w14:paraId="36F94050" w14:textId="77777777" w:rsidR="00D214B8" w:rsidRPr="00D214B8" w:rsidRDefault="00D214B8" w:rsidP="006968D1">
            <w:pPr>
              <w:spacing w:after="60"/>
              <w:jc w:val="both"/>
              <w:rPr>
                <w:rFonts w:ascii="Candara" w:eastAsia="Times New Roman" w:hAnsi="Candara" w:cs="Times New Roman"/>
                <w:sz w:val="22"/>
                <w:szCs w:val="22"/>
                <w:lang w:eastAsia="fr-FR"/>
              </w:rPr>
            </w:pPr>
            <w:r w:rsidRPr="00D214B8">
              <w:rPr>
                <w:rFonts w:ascii="Candara" w:eastAsia="Times New Roman" w:hAnsi="Candara" w:cs="Times New Roman"/>
                <w:sz w:val="22"/>
                <w:szCs w:val="22"/>
                <w:lang w:eastAsia="fr-FR"/>
              </w:rPr>
              <w:t xml:space="preserve">Pour avoir une idée des prix, nous avons sollicité </w:t>
            </w:r>
            <w:proofErr w:type="spellStart"/>
            <w:r w:rsidRPr="00D214B8">
              <w:rPr>
                <w:rFonts w:ascii="Candara" w:eastAsia="Times New Roman" w:hAnsi="Candara" w:cs="Times New Roman"/>
                <w:b/>
                <w:bCs/>
                <w:sz w:val="22"/>
                <w:szCs w:val="22"/>
                <w:lang w:eastAsia="fr-FR"/>
              </w:rPr>
              <w:t>Rustyle</w:t>
            </w:r>
            <w:proofErr w:type="spellEnd"/>
            <w:r w:rsidRPr="00D214B8">
              <w:rPr>
                <w:rFonts w:ascii="Candara" w:eastAsia="Times New Roman" w:hAnsi="Candara" w:cs="Times New Roman"/>
                <w:sz w:val="22"/>
                <w:szCs w:val="22"/>
                <w:lang w:eastAsia="fr-FR"/>
              </w:rPr>
              <w:t>, une entreprise qui propose notamment des chalets à la location et qui revendique être sur les plus gros marchés de Noël de France.</w:t>
            </w:r>
          </w:p>
          <w:p w14:paraId="13250E4A" w14:textId="77777777" w:rsidR="00D214B8" w:rsidRPr="00D214B8" w:rsidRDefault="00D214B8" w:rsidP="00D214B8">
            <w:pPr>
              <w:spacing w:after="120"/>
              <w:jc w:val="both"/>
              <w:rPr>
                <w:rFonts w:ascii="Candara" w:eastAsia="Times New Roman" w:hAnsi="Candara" w:cs="Times New Roman"/>
                <w:sz w:val="22"/>
                <w:szCs w:val="22"/>
                <w:lang w:eastAsia="fr-FR"/>
              </w:rPr>
            </w:pPr>
            <w:r w:rsidRPr="00D214B8">
              <w:rPr>
                <w:rFonts w:ascii="Candara" w:eastAsia="Times New Roman" w:hAnsi="Candara" w:cs="Times New Roman"/>
                <w:sz w:val="22"/>
                <w:szCs w:val="22"/>
                <w:lang w:eastAsia="fr-FR"/>
              </w:rPr>
              <w:t>Voici les prix qui nous ont été indiqués :</w:t>
            </w:r>
          </w:p>
          <w:p w14:paraId="0FA1DC77" w14:textId="77777777" w:rsidR="00D214B8" w:rsidRPr="00D214B8" w:rsidRDefault="00D214B8" w:rsidP="006968D1">
            <w:pPr>
              <w:numPr>
                <w:ilvl w:val="0"/>
                <w:numId w:val="12"/>
              </w:numPr>
              <w:spacing w:after="60"/>
              <w:jc w:val="both"/>
              <w:rPr>
                <w:rFonts w:ascii="Candara" w:eastAsia="Times New Roman" w:hAnsi="Candara" w:cs="Times New Roman"/>
                <w:sz w:val="22"/>
                <w:szCs w:val="22"/>
                <w:lang w:eastAsia="fr-FR"/>
              </w:rPr>
            </w:pPr>
            <w:r w:rsidRPr="00D214B8">
              <w:rPr>
                <w:rFonts w:ascii="Candara" w:eastAsia="Times New Roman" w:hAnsi="Candara" w:cs="Times New Roman"/>
                <w:sz w:val="22"/>
                <w:szCs w:val="22"/>
                <w:lang w:eastAsia="fr-FR"/>
              </w:rPr>
              <w:t xml:space="preserve">Pour la location d’un chalet de 6m2, comptez </w:t>
            </w:r>
            <w:r w:rsidRPr="00D214B8">
              <w:rPr>
                <w:rFonts w:ascii="Candara" w:eastAsia="Times New Roman" w:hAnsi="Candara" w:cs="Times New Roman"/>
                <w:b/>
                <w:bCs/>
                <w:sz w:val="22"/>
                <w:szCs w:val="22"/>
                <w:lang w:eastAsia="fr-FR"/>
              </w:rPr>
              <w:t>2 200 €</w:t>
            </w:r>
            <w:r w:rsidRPr="00D214B8">
              <w:rPr>
                <w:rFonts w:ascii="Candara" w:eastAsia="Times New Roman" w:hAnsi="Candara" w:cs="Times New Roman"/>
                <w:sz w:val="22"/>
                <w:szCs w:val="22"/>
                <w:lang w:eastAsia="fr-FR"/>
              </w:rPr>
              <w:t>, pour toute la durée de l’événement. Pour ce prix, le chalet est livré et posé et dispose d’un équipement électrique. (Prix d’achat avec l’installation électrique : environ 4 800 €). </w:t>
            </w:r>
          </w:p>
          <w:p w14:paraId="4F9381D1" w14:textId="77777777" w:rsidR="00D214B8" w:rsidRPr="00D214B8" w:rsidRDefault="00D214B8" w:rsidP="006968D1">
            <w:pPr>
              <w:numPr>
                <w:ilvl w:val="0"/>
                <w:numId w:val="12"/>
              </w:numPr>
              <w:spacing w:after="60"/>
              <w:jc w:val="both"/>
              <w:rPr>
                <w:rFonts w:ascii="Candara" w:eastAsia="Times New Roman" w:hAnsi="Candara" w:cs="Times New Roman"/>
                <w:sz w:val="22"/>
                <w:szCs w:val="22"/>
                <w:lang w:eastAsia="fr-FR"/>
              </w:rPr>
            </w:pPr>
            <w:r w:rsidRPr="00D214B8">
              <w:rPr>
                <w:rFonts w:ascii="Candara" w:eastAsia="Times New Roman" w:hAnsi="Candara" w:cs="Times New Roman"/>
                <w:sz w:val="22"/>
                <w:szCs w:val="22"/>
                <w:lang w:eastAsia="fr-FR"/>
              </w:rPr>
              <w:t xml:space="preserve">Pour la location d’un chalet de 8m2 : </w:t>
            </w:r>
            <w:r w:rsidRPr="00D214B8">
              <w:rPr>
                <w:rFonts w:ascii="Candara" w:eastAsia="Times New Roman" w:hAnsi="Candara" w:cs="Times New Roman"/>
                <w:b/>
                <w:bCs/>
                <w:sz w:val="22"/>
                <w:szCs w:val="22"/>
                <w:lang w:eastAsia="fr-FR"/>
              </w:rPr>
              <w:t xml:space="preserve">2 500 € </w:t>
            </w:r>
            <w:r w:rsidRPr="00D214B8">
              <w:rPr>
                <w:rFonts w:ascii="Candara" w:eastAsia="Times New Roman" w:hAnsi="Candara" w:cs="Times New Roman"/>
                <w:sz w:val="22"/>
                <w:szCs w:val="22"/>
                <w:lang w:eastAsia="fr-FR"/>
              </w:rPr>
              <w:t>(Prix d’achat avec l’installation électrique : environ 6 000 €).</w:t>
            </w:r>
          </w:p>
          <w:p w14:paraId="68E81ECB" w14:textId="77777777" w:rsidR="00D214B8" w:rsidRPr="00D214B8" w:rsidRDefault="00D214B8" w:rsidP="006968D1">
            <w:pPr>
              <w:numPr>
                <w:ilvl w:val="0"/>
                <w:numId w:val="12"/>
              </w:numPr>
              <w:spacing w:after="60"/>
              <w:jc w:val="both"/>
              <w:rPr>
                <w:rFonts w:ascii="Candara" w:eastAsia="Times New Roman" w:hAnsi="Candara" w:cs="Times New Roman"/>
                <w:sz w:val="22"/>
                <w:szCs w:val="22"/>
                <w:lang w:eastAsia="fr-FR"/>
              </w:rPr>
            </w:pPr>
            <w:r w:rsidRPr="00D214B8">
              <w:rPr>
                <w:rFonts w:ascii="Candara" w:eastAsia="Times New Roman" w:hAnsi="Candara" w:cs="Times New Roman"/>
                <w:sz w:val="22"/>
                <w:szCs w:val="22"/>
                <w:lang w:eastAsia="fr-FR"/>
              </w:rPr>
              <w:t xml:space="preserve">Pour la location d’un chalet de 12m2 : </w:t>
            </w:r>
            <w:r w:rsidRPr="00D214B8">
              <w:rPr>
                <w:rFonts w:ascii="Candara" w:eastAsia="Times New Roman" w:hAnsi="Candara" w:cs="Times New Roman"/>
                <w:b/>
                <w:bCs/>
                <w:sz w:val="22"/>
                <w:szCs w:val="22"/>
                <w:lang w:eastAsia="fr-FR"/>
              </w:rPr>
              <w:t xml:space="preserve">3 700 € </w:t>
            </w:r>
            <w:r w:rsidRPr="00D214B8">
              <w:rPr>
                <w:rFonts w:ascii="Candara" w:eastAsia="Times New Roman" w:hAnsi="Candara" w:cs="Times New Roman"/>
                <w:sz w:val="22"/>
                <w:szCs w:val="22"/>
                <w:lang w:eastAsia="fr-FR"/>
              </w:rPr>
              <w:t>(Prix d’achat avec l’installation électrique : environ 8 300 €).</w:t>
            </w:r>
          </w:p>
          <w:p w14:paraId="2BF232DB" w14:textId="77777777" w:rsidR="00D214B8" w:rsidRPr="00D214B8" w:rsidRDefault="00D214B8" w:rsidP="00D214B8">
            <w:pPr>
              <w:spacing w:after="120"/>
              <w:jc w:val="both"/>
              <w:rPr>
                <w:rFonts w:ascii="Candara" w:eastAsia="Times New Roman" w:hAnsi="Candara" w:cs="Times New Roman"/>
                <w:sz w:val="22"/>
                <w:szCs w:val="22"/>
                <w:lang w:eastAsia="fr-FR"/>
              </w:rPr>
            </w:pPr>
            <w:r w:rsidRPr="00D214B8">
              <w:rPr>
                <w:rFonts w:ascii="Candara" w:eastAsia="Times New Roman" w:hAnsi="Candara" w:cs="Times New Roman"/>
                <w:sz w:val="22"/>
                <w:szCs w:val="22"/>
                <w:lang w:eastAsia="fr-FR"/>
              </w:rPr>
              <w:t xml:space="preserve">Pour se faire une petite idée, l’entreprise, qui existe depuis 1971, louait une </w:t>
            </w:r>
            <w:r w:rsidRPr="00D214B8">
              <w:rPr>
                <w:rFonts w:ascii="Candara" w:eastAsia="Times New Roman" w:hAnsi="Candara" w:cs="Times New Roman"/>
                <w:b/>
                <w:bCs/>
                <w:sz w:val="22"/>
                <w:szCs w:val="22"/>
                <w:lang w:eastAsia="fr-FR"/>
              </w:rPr>
              <w:t>quarantaine de chalets à la Ville</w:t>
            </w:r>
            <w:r w:rsidRPr="00D214B8">
              <w:rPr>
                <w:rFonts w:ascii="Candara" w:eastAsia="Times New Roman" w:hAnsi="Candara" w:cs="Times New Roman"/>
                <w:sz w:val="22"/>
                <w:szCs w:val="22"/>
                <w:lang w:eastAsia="fr-FR"/>
              </w:rPr>
              <w:t xml:space="preserve"> l’an dernier, et une </w:t>
            </w:r>
            <w:r w:rsidRPr="00D214B8">
              <w:rPr>
                <w:rFonts w:ascii="Candara" w:eastAsia="Times New Roman" w:hAnsi="Candara" w:cs="Times New Roman"/>
                <w:b/>
                <w:bCs/>
                <w:sz w:val="22"/>
                <w:szCs w:val="22"/>
                <w:lang w:eastAsia="fr-FR"/>
              </w:rPr>
              <w:t>quinzaine à des exposants individuels</w:t>
            </w:r>
            <w:r w:rsidRPr="00D214B8">
              <w:rPr>
                <w:rFonts w:ascii="Candara" w:eastAsia="Times New Roman" w:hAnsi="Candara" w:cs="Times New Roman"/>
                <w:sz w:val="22"/>
                <w:szCs w:val="22"/>
                <w:lang w:eastAsia="fr-FR"/>
              </w:rPr>
              <w:t>. </w:t>
            </w:r>
          </w:p>
          <w:p w14:paraId="50441004" w14:textId="6D04FB00" w:rsidR="00D214B8" w:rsidRPr="00D214B8" w:rsidRDefault="00D214B8" w:rsidP="00D214B8">
            <w:pPr>
              <w:spacing w:after="120"/>
              <w:rPr>
                <w:rFonts w:ascii="Candara" w:eastAsia="Times New Roman" w:hAnsi="Candara" w:cs="Arial"/>
                <w:sz w:val="22"/>
                <w:szCs w:val="22"/>
                <w:u w:val="single"/>
                <w:lang w:eastAsia="fr-FR"/>
              </w:rPr>
            </w:pPr>
            <w:r w:rsidRPr="00D214B8">
              <w:rPr>
                <w:rFonts w:ascii="Candara" w:eastAsia="Times New Roman" w:hAnsi="Candara" w:cs="Arial"/>
                <w:sz w:val="18"/>
                <w:szCs w:val="18"/>
                <w:lang w:eastAsia="fr-FR"/>
              </w:rPr>
              <w:t xml:space="preserve">Source : </w:t>
            </w:r>
            <w:hyperlink r:id="rId21" w:history="1">
              <w:r w:rsidRPr="00D214B8">
                <w:rPr>
                  <w:rStyle w:val="Lienhypertexte"/>
                  <w:rFonts w:ascii="Candara" w:eastAsia="Times New Roman" w:hAnsi="Candara" w:cs="Arial"/>
                  <w:color w:val="auto"/>
                  <w:sz w:val="18"/>
                  <w:szCs w:val="18"/>
                  <w:lang w:eastAsia="fr-FR"/>
                </w:rPr>
                <w:t>https://actu.fr/grand-est/strasbourg_67482/voici-combien-coute-la-location-d-un-chalet-sur-le-marche-de-noel-de-strasbourg_55688640.html</w:t>
              </w:r>
            </w:hyperlink>
          </w:p>
        </w:tc>
      </w:tr>
    </w:tbl>
    <w:p w14:paraId="771E1598" w14:textId="77777777" w:rsidR="00D214B8" w:rsidRDefault="00D214B8" w:rsidP="00D214B8">
      <w:pPr>
        <w:pStyle w:val="Titre2"/>
        <w:rPr>
          <w:rFonts w:eastAsia="Times New Roman"/>
          <w:lang w:eastAsia="fr-FR"/>
        </w:rPr>
      </w:pPr>
      <w:r w:rsidRPr="00813DBA">
        <w:rPr>
          <w:rFonts w:eastAsia="Times New Roman"/>
          <w:u w:val="single"/>
          <w:lang w:eastAsia="fr-FR"/>
        </w:rPr>
        <w:lastRenderedPageBreak/>
        <w:t xml:space="preserve">Document </w:t>
      </w:r>
      <w:r>
        <w:rPr>
          <w:rFonts w:eastAsia="Times New Roman"/>
          <w:u w:val="single"/>
          <w:lang w:eastAsia="fr-FR"/>
        </w:rPr>
        <w:t>3</w:t>
      </w:r>
      <w:r w:rsidRPr="00813DBA">
        <w:rPr>
          <w:rFonts w:eastAsia="Times New Roman"/>
          <w:lang w:eastAsia="fr-FR"/>
        </w:rPr>
        <w:t xml:space="preserve"> : La Maison Fossier présente à la Foire de Châlons </w:t>
      </w:r>
      <w:r>
        <w:rPr>
          <w:rFonts w:eastAsia="Times New Roman"/>
          <w:lang w:eastAsia="fr-FR"/>
        </w:rPr>
        <w:t>–</w:t>
      </w:r>
      <w:r w:rsidRPr="00813DBA">
        <w:rPr>
          <w:rFonts w:eastAsia="Times New Roman"/>
          <w:lang w:eastAsia="fr-FR"/>
        </w:rPr>
        <w:t xml:space="preserve"> 2022</w:t>
      </w:r>
    </w:p>
    <w:p w14:paraId="582F6486" w14:textId="77777777" w:rsidR="00D214B8" w:rsidRDefault="00D214B8" w:rsidP="00D214B8">
      <w:pPr>
        <w:rPr>
          <w:lang w:eastAsia="fr-FR"/>
        </w:rPr>
      </w:pPr>
    </w:p>
    <w:tbl>
      <w:tblPr>
        <w:tblStyle w:val="Grilledutableau"/>
        <w:tblW w:w="8949" w:type="dxa"/>
        <w:jc w:val="center"/>
        <w:tblLook w:val="04A0" w:firstRow="1" w:lastRow="0" w:firstColumn="1" w:lastColumn="0" w:noHBand="0" w:noVBand="1"/>
      </w:tblPr>
      <w:tblGrid>
        <w:gridCol w:w="8949"/>
      </w:tblGrid>
      <w:tr w:rsidR="008B72ED" w:rsidRPr="008B72ED" w14:paraId="036AA119" w14:textId="77777777" w:rsidTr="002C728A">
        <w:trPr>
          <w:trHeight w:val="6211"/>
          <w:jc w:val="center"/>
        </w:trPr>
        <w:tc>
          <w:tcPr>
            <w:tcW w:w="8949" w:type="dxa"/>
          </w:tcPr>
          <w:p w14:paraId="45AF8433" w14:textId="77777777" w:rsidR="008B72ED" w:rsidRPr="002C728A" w:rsidRDefault="008B72ED" w:rsidP="002C728A">
            <w:pPr>
              <w:spacing w:line="259" w:lineRule="auto"/>
              <w:jc w:val="center"/>
              <w:rPr>
                <w:rFonts w:asciiTheme="majorHAnsi" w:eastAsiaTheme="minorHAnsi" w:hAnsiTheme="majorHAnsi" w:cstheme="majorHAnsi"/>
                <w:b/>
                <w:bCs/>
                <w:lang w:eastAsia="fr-FR"/>
              </w:rPr>
            </w:pPr>
            <w:r w:rsidRPr="002C728A">
              <w:rPr>
                <w:rFonts w:asciiTheme="majorHAnsi" w:hAnsiTheme="majorHAnsi" w:cstheme="majorHAnsi"/>
                <w:b/>
                <w:bCs/>
                <w:lang w:eastAsia="fr-FR"/>
              </w:rPr>
              <w:t>La Maison Fossier a le plaisir d'être présente pour la première fois sur la Foire de Châlons</w:t>
            </w:r>
          </w:p>
          <w:p w14:paraId="45BD4363" w14:textId="144179D3" w:rsidR="008B72ED" w:rsidRPr="008B72ED" w:rsidRDefault="008B72ED" w:rsidP="008B72ED">
            <w:pPr>
              <w:spacing w:line="259" w:lineRule="auto"/>
              <w:rPr>
                <w:rFonts w:asciiTheme="majorHAnsi" w:eastAsiaTheme="minorHAnsi" w:hAnsiTheme="majorHAnsi" w:cstheme="majorHAnsi"/>
                <w:sz w:val="22"/>
                <w:szCs w:val="22"/>
                <w:lang w:eastAsia="fr-FR"/>
              </w:rPr>
            </w:pPr>
          </w:p>
          <w:p w14:paraId="4D35928D" w14:textId="7C5BDF7E" w:rsidR="008B72ED" w:rsidRPr="008B72ED" w:rsidRDefault="00713C97" w:rsidP="00713C97">
            <w:pPr>
              <w:jc w:val="center"/>
              <w:rPr>
                <w:rFonts w:asciiTheme="majorHAnsi" w:hAnsiTheme="majorHAnsi" w:cstheme="majorHAnsi"/>
                <w:sz w:val="22"/>
                <w:szCs w:val="22"/>
                <w:lang w:eastAsia="fr-FR"/>
              </w:rPr>
            </w:pPr>
            <w:r w:rsidRPr="008B72ED">
              <w:rPr>
                <w:rFonts w:asciiTheme="majorHAnsi" w:hAnsiTheme="majorHAnsi"/>
                <w:noProof/>
                <w:lang w:eastAsia="fr-FR"/>
              </w:rPr>
              <w:drawing>
                <wp:inline distT="0" distB="0" distL="0" distR="0" wp14:anchorId="2D88E87F" wp14:editId="653FDF71">
                  <wp:extent cx="2556510" cy="1915795"/>
                  <wp:effectExtent l="0" t="3493" r="0" b="0"/>
                  <wp:docPr id="15" name="Image 1" descr="https://www.fossier.fr/img/cms/foire%20de%20chal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ossier.fr/img/cms/foire%20de%20chalon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556510" cy="1915795"/>
                          </a:xfrm>
                          <a:prstGeom prst="rect">
                            <a:avLst/>
                          </a:prstGeom>
                          <a:noFill/>
                          <a:ln>
                            <a:noFill/>
                          </a:ln>
                        </pic:spPr>
                      </pic:pic>
                    </a:graphicData>
                  </a:graphic>
                </wp:inline>
              </w:drawing>
            </w:r>
          </w:p>
          <w:p w14:paraId="1116A86B" w14:textId="77777777" w:rsidR="002C728A" w:rsidRDefault="002C728A" w:rsidP="00713C97">
            <w:pPr>
              <w:rPr>
                <w:rFonts w:asciiTheme="majorHAnsi" w:hAnsiTheme="majorHAnsi" w:cstheme="majorHAnsi"/>
                <w:sz w:val="22"/>
                <w:szCs w:val="22"/>
                <w:lang w:eastAsia="fr-FR"/>
              </w:rPr>
            </w:pPr>
          </w:p>
          <w:p w14:paraId="117385C5" w14:textId="5F245D28" w:rsidR="008B72ED" w:rsidRPr="008B72ED" w:rsidRDefault="008B72ED" w:rsidP="002C728A">
            <w:pPr>
              <w:jc w:val="center"/>
              <w:rPr>
                <w:rFonts w:asciiTheme="majorHAnsi" w:hAnsiTheme="majorHAnsi" w:cstheme="majorHAnsi"/>
                <w:sz w:val="22"/>
                <w:szCs w:val="22"/>
                <w:lang w:eastAsia="fr-FR"/>
              </w:rPr>
            </w:pPr>
            <w:r w:rsidRPr="008B72ED">
              <w:rPr>
                <w:rFonts w:asciiTheme="majorHAnsi" w:hAnsiTheme="majorHAnsi" w:cstheme="majorHAnsi"/>
                <w:sz w:val="22"/>
                <w:szCs w:val="22"/>
                <w:lang w:eastAsia="fr-FR"/>
              </w:rPr>
              <w:t>La Foire de Châlons est un évènement local incontournable pour découvrir de nombreuses spécialités de la région.</w:t>
            </w:r>
          </w:p>
          <w:p w14:paraId="75274085" w14:textId="53EC7620" w:rsidR="008B72ED" w:rsidRPr="008B72ED" w:rsidRDefault="008B72ED" w:rsidP="002C728A">
            <w:pPr>
              <w:jc w:val="center"/>
              <w:rPr>
                <w:rFonts w:asciiTheme="majorHAnsi" w:hAnsiTheme="majorHAnsi" w:cstheme="majorHAnsi"/>
                <w:sz w:val="22"/>
                <w:szCs w:val="22"/>
                <w:lang w:eastAsia="fr-FR"/>
              </w:rPr>
            </w:pPr>
            <w:r w:rsidRPr="008B72ED">
              <w:rPr>
                <w:rFonts w:asciiTheme="majorHAnsi" w:hAnsiTheme="majorHAnsi" w:cstheme="majorHAnsi"/>
                <w:sz w:val="22"/>
                <w:szCs w:val="22"/>
                <w:lang w:eastAsia="fr-FR"/>
              </w:rPr>
              <w:t>La Biscuiterie Fossier de Reims a le plaisir de vous faire partager ses gourmandises et ses spécialités sur son stand.</w:t>
            </w:r>
          </w:p>
          <w:p w14:paraId="4FF13275" w14:textId="77777777" w:rsidR="008B72ED" w:rsidRDefault="008B72ED" w:rsidP="008B72ED">
            <w:pPr>
              <w:jc w:val="center"/>
              <w:rPr>
                <w:rFonts w:asciiTheme="majorHAnsi" w:hAnsiTheme="majorHAnsi" w:cstheme="majorHAnsi"/>
                <w:sz w:val="22"/>
                <w:szCs w:val="22"/>
                <w:lang w:eastAsia="fr-FR"/>
              </w:rPr>
            </w:pPr>
            <w:r w:rsidRPr="008B72ED">
              <w:rPr>
                <w:rFonts w:asciiTheme="majorHAnsi" w:hAnsiTheme="majorHAnsi" w:cstheme="majorHAnsi"/>
                <w:sz w:val="22"/>
                <w:szCs w:val="22"/>
                <w:lang w:eastAsia="fr-FR"/>
              </w:rPr>
              <w:t>Des dégustations et autres animations vous attendent auprès de notre équipe</w:t>
            </w:r>
            <w:r>
              <w:rPr>
                <w:rFonts w:asciiTheme="majorHAnsi" w:hAnsiTheme="majorHAnsi" w:cstheme="majorHAnsi"/>
                <w:sz w:val="22"/>
                <w:szCs w:val="22"/>
                <w:lang w:eastAsia="fr-FR"/>
              </w:rPr>
              <w:t>.</w:t>
            </w:r>
          </w:p>
          <w:p w14:paraId="0C827261" w14:textId="640932DD" w:rsidR="008B72ED" w:rsidRPr="008B72ED" w:rsidRDefault="008B72ED" w:rsidP="008B72ED">
            <w:pPr>
              <w:jc w:val="right"/>
              <w:rPr>
                <w:rFonts w:asciiTheme="majorHAnsi" w:hAnsiTheme="majorHAnsi" w:cstheme="majorHAnsi"/>
                <w:i/>
                <w:iCs/>
                <w:sz w:val="22"/>
                <w:szCs w:val="22"/>
                <w:lang w:eastAsia="fr-FR"/>
              </w:rPr>
            </w:pPr>
            <w:r w:rsidRPr="008B72ED">
              <w:rPr>
                <w:rFonts w:asciiTheme="majorHAnsi" w:eastAsia="Times New Roman" w:hAnsiTheme="majorHAnsi" w:cstheme="majorHAnsi"/>
                <w:i/>
                <w:iCs/>
                <w:sz w:val="22"/>
                <w:szCs w:val="22"/>
                <w:lang w:eastAsia="fr-FR"/>
              </w:rPr>
              <w:t xml:space="preserve">Source : </w:t>
            </w:r>
            <w:hyperlink r:id="rId23" w:history="1">
              <w:r w:rsidRPr="008B72ED">
                <w:rPr>
                  <w:rStyle w:val="Lienhypertexte"/>
                  <w:rFonts w:asciiTheme="majorHAnsi" w:eastAsia="Times New Roman" w:hAnsiTheme="majorHAnsi" w:cstheme="majorHAnsi"/>
                  <w:i/>
                  <w:iCs/>
                  <w:color w:val="auto"/>
                  <w:sz w:val="22"/>
                  <w:szCs w:val="22"/>
                  <w:lang w:eastAsia="fr-FR"/>
                </w:rPr>
                <w:t>https://www.fossier.fr</w:t>
              </w:r>
            </w:hyperlink>
          </w:p>
        </w:tc>
      </w:tr>
    </w:tbl>
    <w:p w14:paraId="70EFE8EE" w14:textId="77777777" w:rsidR="008B72ED" w:rsidRDefault="008B72ED" w:rsidP="00D214B8">
      <w:pPr>
        <w:rPr>
          <w:lang w:eastAsia="fr-FR"/>
        </w:rPr>
      </w:pPr>
    </w:p>
    <w:p w14:paraId="15FA896C" w14:textId="1F5F7EBA" w:rsidR="000C2914" w:rsidRDefault="000C2914">
      <w:pPr>
        <w:rPr>
          <w:lang w:eastAsia="fr-FR"/>
        </w:rPr>
      </w:pPr>
      <w:r>
        <w:rPr>
          <w:lang w:eastAsia="fr-FR"/>
        </w:rPr>
        <w:br w:type="page"/>
      </w:r>
    </w:p>
    <w:p w14:paraId="2D8D5DB1" w14:textId="77777777" w:rsidR="008B72ED" w:rsidRPr="004C0BA2" w:rsidRDefault="008B72ED" w:rsidP="00D214B8">
      <w:pPr>
        <w:rPr>
          <w:lang w:eastAsia="fr-FR"/>
        </w:rPr>
      </w:pPr>
    </w:p>
    <w:p w14:paraId="7389C316" w14:textId="77777777" w:rsidR="00D214B8" w:rsidRPr="008C2B72" w:rsidRDefault="00D214B8" w:rsidP="00D214B8">
      <w:pPr>
        <w:pStyle w:val="Titre2"/>
        <w:rPr>
          <w:rFonts w:eastAsia="Times New Roman"/>
          <w:lang w:eastAsia="fr-FR"/>
        </w:rPr>
      </w:pPr>
      <w:r w:rsidRPr="00BE7C15">
        <w:rPr>
          <w:rFonts w:eastAsia="Times New Roman"/>
          <w:u w:val="single"/>
          <w:lang w:eastAsia="fr-FR"/>
        </w:rPr>
        <w:t xml:space="preserve">Document </w:t>
      </w:r>
      <w:r>
        <w:rPr>
          <w:rFonts w:eastAsia="Times New Roman"/>
          <w:u w:val="single"/>
          <w:lang w:eastAsia="fr-FR"/>
        </w:rPr>
        <w:t>4</w:t>
      </w:r>
      <w:r w:rsidRPr="004373ED">
        <w:rPr>
          <w:rFonts w:eastAsia="Times New Roman"/>
          <w:lang w:eastAsia="fr-FR"/>
        </w:rPr>
        <w:t xml:space="preserve"> : </w:t>
      </w:r>
      <w:r>
        <w:rPr>
          <w:rFonts w:eastAsia="Times New Roman"/>
          <w:lang w:eastAsia="fr-FR"/>
        </w:rPr>
        <w:t xml:space="preserve">Extrait du catalogue de la Maison Fossier </w:t>
      </w:r>
    </w:p>
    <w:p w14:paraId="070E15F0" w14:textId="77777777" w:rsidR="00D214B8" w:rsidRDefault="00D214B8" w:rsidP="00D214B8">
      <w:pPr>
        <w:spacing w:before="100" w:beforeAutospacing="1" w:after="100" w:afterAutospacing="1" w:line="240" w:lineRule="auto"/>
        <w:jc w:val="center"/>
        <w:rPr>
          <w:rFonts w:ascii="Arial" w:eastAsia="Times New Roman" w:hAnsi="Arial" w:cs="Arial"/>
          <w:sz w:val="16"/>
          <w:szCs w:val="16"/>
          <w:lang w:eastAsia="fr-FR"/>
        </w:rPr>
      </w:pPr>
      <w:r w:rsidRPr="00164A97">
        <w:rPr>
          <w:rFonts w:ascii="Arial" w:eastAsia="Times New Roman" w:hAnsi="Arial" w:cs="Arial"/>
          <w:noProof/>
          <w:sz w:val="16"/>
          <w:szCs w:val="16"/>
          <w:lang w:eastAsia="fr-FR"/>
        </w:rPr>
        <w:drawing>
          <wp:inline distT="0" distB="0" distL="0" distR="0" wp14:anchorId="11251A1F" wp14:editId="219E39B8">
            <wp:extent cx="4250823" cy="374904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70758" cy="3766621"/>
                    </a:xfrm>
                    <a:prstGeom prst="rect">
                      <a:avLst/>
                    </a:prstGeom>
                  </pic:spPr>
                </pic:pic>
              </a:graphicData>
            </a:graphic>
          </wp:inline>
        </w:drawing>
      </w:r>
    </w:p>
    <w:p w14:paraId="426C3DE0" w14:textId="77777777" w:rsidR="00D214B8" w:rsidRDefault="00D214B8" w:rsidP="00D214B8">
      <w:pPr>
        <w:spacing w:before="100" w:beforeAutospacing="1" w:after="100" w:afterAutospacing="1" w:line="240" w:lineRule="auto"/>
        <w:jc w:val="center"/>
        <w:rPr>
          <w:rFonts w:ascii="Arial" w:eastAsia="Times New Roman" w:hAnsi="Arial" w:cs="Arial"/>
          <w:sz w:val="16"/>
          <w:szCs w:val="16"/>
          <w:lang w:eastAsia="fr-FR"/>
        </w:rPr>
      </w:pPr>
      <w:r w:rsidRPr="00164A97">
        <w:rPr>
          <w:rFonts w:ascii="Arial" w:eastAsia="Times New Roman" w:hAnsi="Arial" w:cs="Arial"/>
          <w:noProof/>
          <w:sz w:val="16"/>
          <w:szCs w:val="16"/>
          <w:lang w:eastAsia="fr-FR"/>
        </w:rPr>
        <w:drawing>
          <wp:inline distT="0" distB="0" distL="0" distR="0" wp14:anchorId="469F8663" wp14:editId="1148449F">
            <wp:extent cx="4387890" cy="3712464"/>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7605" r="11045"/>
                    <a:stretch/>
                  </pic:blipFill>
                  <pic:spPr bwMode="auto">
                    <a:xfrm>
                      <a:off x="0" y="0"/>
                      <a:ext cx="4394466" cy="3718027"/>
                    </a:xfrm>
                    <a:prstGeom prst="rect">
                      <a:avLst/>
                    </a:prstGeom>
                    <a:ln>
                      <a:noFill/>
                    </a:ln>
                    <a:extLst>
                      <a:ext uri="{53640926-AAD7-44D8-BBD7-CCE9431645EC}">
                        <a14:shadowObscured xmlns:a14="http://schemas.microsoft.com/office/drawing/2010/main"/>
                      </a:ext>
                    </a:extLst>
                  </pic:spPr>
                </pic:pic>
              </a:graphicData>
            </a:graphic>
          </wp:inline>
        </w:drawing>
      </w:r>
    </w:p>
    <w:p w14:paraId="4D8EA23A" w14:textId="05030D85" w:rsidR="002C728A" w:rsidRDefault="00D214B8" w:rsidP="008B72ED">
      <w:pPr>
        <w:spacing w:before="100" w:beforeAutospacing="1" w:after="100" w:afterAutospacing="1" w:line="240" w:lineRule="auto"/>
        <w:jc w:val="right"/>
        <w:rPr>
          <w:rStyle w:val="Lienhypertexte"/>
          <w:rFonts w:ascii="Arial" w:eastAsia="Times New Roman" w:hAnsi="Arial" w:cs="Arial"/>
          <w:color w:val="auto"/>
          <w:sz w:val="16"/>
          <w:szCs w:val="16"/>
          <w:u w:val="none"/>
          <w:lang w:eastAsia="fr-FR"/>
        </w:rPr>
      </w:pPr>
      <w:r w:rsidRPr="00AF4945">
        <w:rPr>
          <w:rFonts w:ascii="Arial" w:eastAsia="Times New Roman" w:hAnsi="Arial" w:cs="Arial"/>
          <w:sz w:val="16"/>
          <w:szCs w:val="16"/>
          <w:lang w:eastAsia="fr-FR"/>
        </w:rPr>
        <w:t xml:space="preserve">Source : </w:t>
      </w:r>
      <w:hyperlink r:id="rId26" w:history="1">
        <w:r w:rsidRPr="00AF4945">
          <w:rPr>
            <w:rStyle w:val="Lienhypertexte"/>
            <w:rFonts w:ascii="Arial" w:eastAsia="Times New Roman" w:hAnsi="Arial" w:cs="Arial"/>
            <w:color w:val="auto"/>
            <w:sz w:val="16"/>
            <w:szCs w:val="16"/>
            <w:lang w:eastAsia="fr-FR"/>
          </w:rPr>
          <w:t>https://www.fossier.fr</w:t>
        </w:r>
      </w:hyperlink>
    </w:p>
    <w:p w14:paraId="612A5AF1" w14:textId="77777777" w:rsidR="002C728A" w:rsidRDefault="002C728A">
      <w:pPr>
        <w:rPr>
          <w:rStyle w:val="Lienhypertexte"/>
          <w:rFonts w:ascii="Arial" w:eastAsia="Times New Roman" w:hAnsi="Arial" w:cs="Arial"/>
          <w:color w:val="auto"/>
          <w:sz w:val="16"/>
          <w:szCs w:val="16"/>
          <w:u w:val="none"/>
          <w:lang w:eastAsia="fr-FR"/>
        </w:rPr>
      </w:pPr>
      <w:r>
        <w:rPr>
          <w:rStyle w:val="Lienhypertexte"/>
          <w:rFonts w:ascii="Arial" w:eastAsia="Times New Roman" w:hAnsi="Arial" w:cs="Arial"/>
          <w:color w:val="auto"/>
          <w:sz w:val="16"/>
          <w:szCs w:val="16"/>
          <w:u w:val="none"/>
          <w:lang w:eastAsia="fr-FR"/>
        </w:rPr>
        <w:br w:type="page"/>
      </w:r>
    </w:p>
    <w:p w14:paraId="34784530" w14:textId="6694A2BC" w:rsidR="00D214B8" w:rsidRDefault="00D214B8" w:rsidP="008B72ED">
      <w:pPr>
        <w:spacing w:before="100" w:beforeAutospacing="1" w:after="100" w:afterAutospacing="1" w:line="240" w:lineRule="auto"/>
        <w:jc w:val="right"/>
        <w:rPr>
          <w:rStyle w:val="Lienhypertexte"/>
          <w:rFonts w:ascii="Arial" w:eastAsia="Times New Roman" w:hAnsi="Arial" w:cs="Arial"/>
          <w:color w:val="auto"/>
          <w:sz w:val="16"/>
          <w:szCs w:val="16"/>
          <w:lang w:eastAsia="fr-FR"/>
        </w:rPr>
      </w:pPr>
    </w:p>
    <w:p w14:paraId="73F25B77" w14:textId="580A8DE5" w:rsidR="00D214B8" w:rsidRDefault="00D214B8" w:rsidP="00D214B8">
      <w:pPr>
        <w:pStyle w:val="Titre2"/>
        <w:rPr>
          <w:rFonts w:eastAsia="Times New Roman"/>
          <w:lang w:eastAsia="fr-FR"/>
        </w:rPr>
      </w:pPr>
      <w:r w:rsidRPr="00BE7C15">
        <w:rPr>
          <w:rFonts w:eastAsia="Times New Roman"/>
          <w:u w:val="single"/>
          <w:lang w:eastAsia="fr-FR"/>
        </w:rPr>
        <w:t xml:space="preserve">Document </w:t>
      </w:r>
      <w:r>
        <w:rPr>
          <w:rFonts w:eastAsia="Times New Roman"/>
          <w:u w:val="single"/>
          <w:lang w:eastAsia="fr-FR"/>
        </w:rPr>
        <w:t>5</w:t>
      </w:r>
      <w:r w:rsidRPr="004373ED">
        <w:rPr>
          <w:rFonts w:eastAsia="Times New Roman"/>
          <w:lang w:eastAsia="fr-FR"/>
        </w:rPr>
        <w:t xml:space="preserve"> : </w:t>
      </w:r>
      <w:r>
        <w:rPr>
          <w:rFonts w:eastAsia="Times New Roman"/>
          <w:lang w:eastAsia="fr-FR"/>
        </w:rPr>
        <w:t xml:space="preserve">Le produit emblématique de la Maison Fossier </w:t>
      </w:r>
    </w:p>
    <w:p w14:paraId="565FAE85" w14:textId="27F2775D" w:rsidR="002C728A" w:rsidRDefault="00362239" w:rsidP="008B72ED">
      <w:pPr>
        <w:rPr>
          <w:lang w:eastAsia="fr-FR"/>
        </w:rPr>
      </w:pPr>
      <w:r w:rsidRPr="004D124B">
        <w:rPr>
          <w:rFonts w:ascii="Arial" w:eastAsia="Times New Roman" w:hAnsi="Arial" w:cs="Arial"/>
          <w:noProof/>
          <w:sz w:val="16"/>
          <w:szCs w:val="16"/>
          <w:lang w:eastAsia="fr-FR"/>
        </w:rPr>
        <w:drawing>
          <wp:anchor distT="0" distB="0" distL="114300" distR="114300" simplePos="0" relativeHeight="251643392" behindDoc="0" locked="0" layoutInCell="1" allowOverlap="1" wp14:anchorId="46003B60" wp14:editId="558EF884">
            <wp:simplePos x="0" y="0"/>
            <wp:positionH relativeFrom="column">
              <wp:posOffset>3609657</wp:posOffset>
            </wp:positionH>
            <wp:positionV relativeFrom="paragraph">
              <wp:posOffset>107950</wp:posOffset>
            </wp:positionV>
            <wp:extent cx="2126615" cy="1901190"/>
            <wp:effectExtent l="19050" t="19050" r="26035" b="2286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5627" t="18762" r="15497" b="5680"/>
                    <a:stretch/>
                  </pic:blipFill>
                  <pic:spPr bwMode="auto">
                    <a:xfrm>
                      <a:off x="0" y="0"/>
                      <a:ext cx="2126615" cy="190119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86E731" w14:textId="56985BA0" w:rsidR="008B72ED" w:rsidRPr="008B72ED" w:rsidRDefault="008B72ED" w:rsidP="008B72ED">
      <w:pPr>
        <w:rPr>
          <w:lang w:eastAsia="fr-FR"/>
        </w:rPr>
      </w:pPr>
      <w:r>
        <w:rPr>
          <w:lang w:eastAsia="fr-FR"/>
        </w:rPr>
        <w:t>La Maison Fossier (dont 40% de l'activité provient des biscuits roses, qui doivent</w:t>
      </w:r>
      <w:r w:rsidR="00362239">
        <w:rPr>
          <w:lang w:eastAsia="fr-FR"/>
        </w:rPr>
        <w:t xml:space="preserve"> </w:t>
      </w:r>
      <w:r>
        <w:rPr>
          <w:lang w:eastAsia="fr-FR"/>
        </w:rPr>
        <w:t>leur couleur au carmin, un colorant rouge naturel) a étendu son offre.</w:t>
      </w:r>
    </w:p>
    <w:p w14:paraId="33ABE09D" w14:textId="63A44135" w:rsidR="00D214B8" w:rsidRDefault="00D214B8" w:rsidP="008B72ED">
      <w:pPr>
        <w:spacing w:line="240" w:lineRule="auto"/>
        <w:rPr>
          <w:rFonts w:ascii="Arial" w:eastAsia="Times New Roman" w:hAnsi="Arial" w:cs="Arial"/>
          <w:sz w:val="16"/>
          <w:szCs w:val="16"/>
          <w:lang w:eastAsia="fr-FR"/>
        </w:rPr>
      </w:pPr>
    </w:p>
    <w:p w14:paraId="63D4AE97" w14:textId="77777777" w:rsidR="00D214B8" w:rsidRDefault="00D214B8" w:rsidP="008B72ED">
      <w:pPr>
        <w:spacing w:line="240" w:lineRule="auto"/>
        <w:rPr>
          <w:rStyle w:val="Lienhypertexte"/>
          <w:rFonts w:ascii="Arial" w:eastAsia="Times New Roman" w:hAnsi="Arial" w:cs="Arial"/>
          <w:color w:val="auto"/>
          <w:sz w:val="16"/>
          <w:szCs w:val="16"/>
          <w:u w:val="none"/>
          <w:lang w:eastAsia="fr-FR"/>
        </w:rPr>
      </w:pPr>
      <w:r w:rsidRPr="004D124B">
        <w:rPr>
          <w:rFonts w:ascii="Arial" w:eastAsia="Times New Roman" w:hAnsi="Arial" w:cs="Arial"/>
          <w:sz w:val="16"/>
          <w:szCs w:val="16"/>
          <w:lang w:eastAsia="fr-FR"/>
        </w:rPr>
        <w:t xml:space="preserve">Source : </w:t>
      </w:r>
      <w:hyperlink r:id="rId28" w:history="1">
        <w:r w:rsidRPr="004D124B">
          <w:rPr>
            <w:rStyle w:val="Lienhypertexte"/>
            <w:rFonts w:ascii="Arial" w:eastAsia="Times New Roman" w:hAnsi="Arial" w:cs="Arial"/>
            <w:color w:val="auto"/>
            <w:sz w:val="16"/>
            <w:szCs w:val="16"/>
            <w:lang w:eastAsia="fr-FR"/>
          </w:rPr>
          <w:t>https://reimsmftpe-fr.webnode.fr/economie/</w:t>
        </w:r>
      </w:hyperlink>
    </w:p>
    <w:p w14:paraId="12010D26" w14:textId="77777777" w:rsidR="002C728A" w:rsidRDefault="002C728A" w:rsidP="008B72ED">
      <w:pPr>
        <w:spacing w:line="240" w:lineRule="auto"/>
        <w:rPr>
          <w:rStyle w:val="Lienhypertexte"/>
          <w:rFonts w:ascii="Arial" w:eastAsia="Times New Roman" w:hAnsi="Arial" w:cs="Arial"/>
          <w:color w:val="auto"/>
          <w:sz w:val="16"/>
          <w:szCs w:val="16"/>
          <w:u w:val="none"/>
          <w:lang w:eastAsia="fr-FR"/>
        </w:rPr>
      </w:pPr>
    </w:p>
    <w:p w14:paraId="6B15A3E5" w14:textId="77777777" w:rsidR="00362239" w:rsidRDefault="00362239" w:rsidP="008B72ED">
      <w:pPr>
        <w:spacing w:line="240" w:lineRule="auto"/>
        <w:rPr>
          <w:rStyle w:val="Lienhypertexte"/>
          <w:rFonts w:ascii="Arial" w:eastAsia="Times New Roman" w:hAnsi="Arial" w:cs="Arial"/>
          <w:color w:val="auto"/>
          <w:sz w:val="16"/>
          <w:szCs w:val="16"/>
          <w:u w:val="none"/>
          <w:lang w:eastAsia="fr-FR"/>
        </w:rPr>
      </w:pPr>
    </w:p>
    <w:p w14:paraId="2870416D" w14:textId="77777777" w:rsidR="00362239" w:rsidRDefault="00362239" w:rsidP="008B72ED">
      <w:pPr>
        <w:spacing w:line="240" w:lineRule="auto"/>
        <w:rPr>
          <w:rStyle w:val="Lienhypertexte"/>
          <w:rFonts w:ascii="Arial" w:eastAsia="Times New Roman" w:hAnsi="Arial" w:cs="Arial"/>
          <w:color w:val="auto"/>
          <w:sz w:val="16"/>
          <w:szCs w:val="16"/>
          <w:u w:val="none"/>
          <w:lang w:eastAsia="fr-FR"/>
        </w:rPr>
      </w:pPr>
    </w:p>
    <w:p w14:paraId="68339D78" w14:textId="77777777" w:rsidR="00362239" w:rsidRDefault="00362239" w:rsidP="008B72ED">
      <w:pPr>
        <w:spacing w:line="240" w:lineRule="auto"/>
        <w:rPr>
          <w:rStyle w:val="Lienhypertexte"/>
          <w:rFonts w:ascii="Arial" w:eastAsia="Times New Roman" w:hAnsi="Arial" w:cs="Arial"/>
          <w:color w:val="auto"/>
          <w:sz w:val="16"/>
          <w:szCs w:val="16"/>
          <w:u w:val="none"/>
          <w:lang w:eastAsia="fr-FR"/>
        </w:rPr>
      </w:pPr>
    </w:p>
    <w:p w14:paraId="2068924A" w14:textId="77777777" w:rsidR="002C728A" w:rsidRDefault="002C728A" w:rsidP="008B72ED">
      <w:pPr>
        <w:spacing w:line="240" w:lineRule="auto"/>
        <w:rPr>
          <w:rStyle w:val="Lienhypertexte"/>
          <w:rFonts w:ascii="Arial" w:eastAsia="Times New Roman" w:hAnsi="Arial" w:cs="Arial"/>
          <w:color w:val="auto"/>
          <w:sz w:val="16"/>
          <w:szCs w:val="16"/>
          <w:u w:val="none"/>
          <w:lang w:eastAsia="fr-FR"/>
        </w:rPr>
      </w:pPr>
    </w:p>
    <w:p w14:paraId="0E520297" w14:textId="77777777" w:rsidR="002C728A" w:rsidRDefault="002C728A" w:rsidP="008B72ED">
      <w:pPr>
        <w:spacing w:line="240" w:lineRule="auto"/>
        <w:rPr>
          <w:rStyle w:val="Lienhypertexte"/>
          <w:rFonts w:ascii="Arial" w:eastAsia="Times New Roman" w:hAnsi="Arial" w:cs="Arial"/>
          <w:color w:val="auto"/>
          <w:sz w:val="16"/>
          <w:szCs w:val="16"/>
          <w:u w:val="none"/>
          <w:lang w:eastAsia="fr-FR"/>
        </w:rPr>
      </w:pPr>
    </w:p>
    <w:p w14:paraId="16A25B14" w14:textId="77777777" w:rsidR="00362239" w:rsidRDefault="00362239" w:rsidP="008B72ED">
      <w:pPr>
        <w:spacing w:line="240" w:lineRule="auto"/>
        <w:rPr>
          <w:rStyle w:val="Lienhypertexte"/>
          <w:rFonts w:ascii="Arial" w:eastAsia="Times New Roman" w:hAnsi="Arial" w:cs="Arial"/>
          <w:color w:val="auto"/>
          <w:sz w:val="16"/>
          <w:szCs w:val="16"/>
          <w:u w:val="none"/>
          <w:lang w:eastAsia="fr-FR"/>
        </w:rPr>
      </w:pPr>
    </w:p>
    <w:p w14:paraId="4BF167B2" w14:textId="77777777" w:rsidR="00362239" w:rsidRDefault="00362239" w:rsidP="008B72ED">
      <w:pPr>
        <w:spacing w:line="240" w:lineRule="auto"/>
        <w:rPr>
          <w:rStyle w:val="Lienhypertexte"/>
          <w:rFonts w:ascii="Arial" w:eastAsia="Times New Roman" w:hAnsi="Arial" w:cs="Arial"/>
          <w:color w:val="auto"/>
          <w:sz w:val="16"/>
          <w:szCs w:val="16"/>
          <w:u w:val="none"/>
          <w:lang w:eastAsia="fr-FR"/>
        </w:rPr>
      </w:pPr>
    </w:p>
    <w:p w14:paraId="7CA0CBEB" w14:textId="77777777" w:rsidR="002C728A" w:rsidRDefault="002C728A" w:rsidP="008B72ED">
      <w:pPr>
        <w:spacing w:line="240" w:lineRule="auto"/>
        <w:rPr>
          <w:rStyle w:val="Lienhypertexte"/>
          <w:rFonts w:ascii="Arial" w:eastAsia="Times New Roman" w:hAnsi="Arial" w:cs="Arial"/>
          <w:color w:val="auto"/>
          <w:sz w:val="16"/>
          <w:szCs w:val="16"/>
          <w:u w:val="none"/>
          <w:lang w:eastAsia="fr-FR"/>
        </w:rPr>
      </w:pPr>
    </w:p>
    <w:p w14:paraId="2995EFA6" w14:textId="77777777" w:rsidR="002C728A" w:rsidRDefault="002C728A" w:rsidP="008B72ED">
      <w:pPr>
        <w:spacing w:line="240" w:lineRule="auto"/>
        <w:rPr>
          <w:rStyle w:val="Lienhypertexte"/>
          <w:rFonts w:ascii="Arial" w:eastAsia="Times New Roman" w:hAnsi="Arial" w:cs="Arial"/>
          <w:color w:val="auto"/>
          <w:sz w:val="16"/>
          <w:szCs w:val="16"/>
          <w:u w:val="none"/>
          <w:lang w:eastAsia="fr-FR"/>
        </w:rPr>
      </w:pPr>
    </w:p>
    <w:p w14:paraId="3A357A1F" w14:textId="77777777" w:rsidR="002C728A" w:rsidRDefault="002C728A" w:rsidP="008B72ED">
      <w:pPr>
        <w:spacing w:line="240" w:lineRule="auto"/>
        <w:rPr>
          <w:rStyle w:val="Lienhypertexte"/>
          <w:rFonts w:ascii="Arial" w:eastAsia="Times New Roman" w:hAnsi="Arial" w:cs="Arial"/>
          <w:color w:val="auto"/>
          <w:sz w:val="16"/>
          <w:szCs w:val="16"/>
          <w:u w:val="none"/>
          <w:lang w:eastAsia="fr-FR"/>
        </w:rPr>
      </w:pPr>
    </w:p>
    <w:p w14:paraId="5BE169F8" w14:textId="77777777" w:rsidR="008B72ED" w:rsidRPr="004D124B" w:rsidRDefault="008B72ED" w:rsidP="008B72ED">
      <w:pPr>
        <w:spacing w:line="240" w:lineRule="auto"/>
        <w:rPr>
          <w:rFonts w:ascii="Arial" w:eastAsia="Times New Roman" w:hAnsi="Arial" w:cs="Arial"/>
          <w:sz w:val="16"/>
          <w:szCs w:val="16"/>
          <w:lang w:eastAsia="fr-FR"/>
        </w:rPr>
      </w:pPr>
    </w:p>
    <w:p w14:paraId="713AC29A" w14:textId="6BB6069E" w:rsidR="00D214B8" w:rsidRPr="008C2B72" w:rsidRDefault="00D214B8" w:rsidP="00D214B8">
      <w:pPr>
        <w:pStyle w:val="Titre2"/>
        <w:rPr>
          <w:rFonts w:eastAsia="Times New Roman"/>
          <w:lang w:eastAsia="fr-FR"/>
        </w:rPr>
      </w:pPr>
      <w:r w:rsidRPr="002F1760">
        <w:rPr>
          <w:rFonts w:eastAsia="Times New Roman"/>
          <w:noProof/>
          <w:sz w:val="20"/>
          <w:szCs w:val="20"/>
          <w:lang w:eastAsia="fr-FR"/>
        </w:rPr>
        <w:drawing>
          <wp:anchor distT="0" distB="0" distL="114300" distR="114300" simplePos="0" relativeHeight="251623936" behindDoc="0" locked="0" layoutInCell="1" allowOverlap="1" wp14:anchorId="2578DFBE" wp14:editId="51DCF96A">
            <wp:simplePos x="0" y="0"/>
            <wp:positionH relativeFrom="column">
              <wp:posOffset>0</wp:posOffset>
            </wp:positionH>
            <wp:positionV relativeFrom="paragraph">
              <wp:posOffset>336550</wp:posOffset>
            </wp:positionV>
            <wp:extent cx="1052195" cy="1156335"/>
            <wp:effectExtent l="0" t="0" r="0" b="0"/>
            <wp:wrapThrough wrapText="bothSides">
              <wp:wrapPolygon edited="0">
                <wp:start x="0" y="0"/>
                <wp:lineTo x="0" y="21351"/>
                <wp:lineTo x="21118" y="21351"/>
                <wp:lineTo x="21118" y="0"/>
                <wp:lineTo x="0" y="0"/>
              </wp:wrapPolygon>
            </wp:wrapThrough>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52195" cy="1156335"/>
                    </a:xfrm>
                    <a:prstGeom prst="rect">
                      <a:avLst/>
                    </a:prstGeom>
                  </pic:spPr>
                </pic:pic>
              </a:graphicData>
            </a:graphic>
            <wp14:sizeRelH relativeFrom="margin">
              <wp14:pctWidth>0</wp14:pctWidth>
            </wp14:sizeRelH>
            <wp14:sizeRelV relativeFrom="margin">
              <wp14:pctHeight>0</wp14:pctHeight>
            </wp14:sizeRelV>
          </wp:anchor>
        </w:drawing>
      </w:r>
      <w:r w:rsidRPr="00BE7C15">
        <w:rPr>
          <w:rFonts w:eastAsia="Times New Roman"/>
          <w:u w:val="single"/>
          <w:lang w:eastAsia="fr-FR"/>
        </w:rPr>
        <w:t xml:space="preserve">Document </w:t>
      </w:r>
      <w:r>
        <w:rPr>
          <w:rFonts w:eastAsia="Times New Roman"/>
          <w:u w:val="single"/>
          <w:lang w:eastAsia="fr-FR"/>
        </w:rPr>
        <w:t>6</w:t>
      </w:r>
      <w:r w:rsidRPr="004373ED">
        <w:rPr>
          <w:rFonts w:eastAsia="Times New Roman"/>
          <w:lang w:eastAsia="fr-FR"/>
        </w:rPr>
        <w:t xml:space="preserve"> : </w:t>
      </w:r>
      <w:r>
        <w:rPr>
          <w:rFonts w:eastAsia="Times New Roman"/>
          <w:lang w:eastAsia="fr-FR"/>
        </w:rPr>
        <w:t>Nouveau produit 202</w:t>
      </w:r>
      <w:r w:rsidR="00322533">
        <w:rPr>
          <w:rFonts w:eastAsia="Times New Roman"/>
          <w:lang w:eastAsia="fr-FR"/>
        </w:rPr>
        <w:t>N</w:t>
      </w:r>
    </w:p>
    <w:p w14:paraId="53E78E93" w14:textId="77777777" w:rsidR="00D214B8" w:rsidRDefault="00D214B8" w:rsidP="00322533">
      <w:pPr>
        <w:spacing w:before="100" w:beforeAutospacing="1" w:after="100" w:afterAutospacing="1" w:line="240" w:lineRule="auto"/>
        <w:rPr>
          <w:rFonts w:ascii="Arial" w:eastAsia="Times New Roman" w:hAnsi="Arial" w:cs="Arial"/>
          <w:sz w:val="20"/>
          <w:szCs w:val="20"/>
          <w:lang w:eastAsia="fr-FR"/>
        </w:rPr>
      </w:pPr>
      <w:r w:rsidRPr="002F1760">
        <w:t xml:space="preserve">Pour la toute première fois, la Maison Fossier propose aux fins gourmets un calendrier de l’Avent. Disponible dans ses 6 boutiques Fossier et sur </w:t>
      </w:r>
      <w:hyperlink r:id="rId30" w:history="1">
        <w:r w:rsidRPr="002F1760">
          <w:rPr>
            <w:color w:val="0000FF"/>
            <w:u w:val="single"/>
          </w:rPr>
          <w:t>www.fossier.fr</w:t>
        </w:r>
      </w:hyperlink>
      <w:r w:rsidRPr="002F1760">
        <w:t xml:space="preserve"> au prix de</w:t>
      </w:r>
      <w:r w:rsidRPr="002F1760">
        <w:rPr>
          <w:b/>
          <w:bCs/>
        </w:rPr>
        <w:t xml:space="preserve"> 24,90€</w:t>
      </w:r>
      <w:r w:rsidRPr="002F1760">
        <w:t>, cette nouveauté en édition limitée propose des gourmandises chocolatées aux amandes, aux noisettes et aux saveurs du fameux biscuit rose.</w:t>
      </w:r>
    </w:p>
    <w:p w14:paraId="75557F7B" w14:textId="77777777" w:rsidR="00D214B8" w:rsidRPr="001C246B" w:rsidRDefault="00D214B8" w:rsidP="00D214B8">
      <w:pPr>
        <w:spacing w:before="100" w:beforeAutospacing="1" w:after="100" w:afterAutospacing="1" w:line="240" w:lineRule="auto"/>
        <w:rPr>
          <w:rFonts w:eastAsia="Times New Roman" w:cstheme="minorHAnsi"/>
          <w:b/>
          <w:lang w:eastAsia="fr-FR"/>
        </w:rPr>
      </w:pPr>
      <w:r w:rsidRPr="001C246B">
        <w:rPr>
          <w:rFonts w:eastAsia="Times New Roman" w:cstheme="minorHAnsi"/>
          <w:b/>
          <w:lang w:eastAsia="fr-FR"/>
        </w:rPr>
        <w:t>Consultez les avis de nos clients !!!!!</w:t>
      </w:r>
    </w:p>
    <w:p w14:paraId="6C0888F8" w14:textId="77777777" w:rsidR="00D214B8" w:rsidRDefault="00D214B8" w:rsidP="00913D4B">
      <w:pPr>
        <w:spacing w:before="100" w:beforeAutospacing="1" w:after="100" w:afterAutospacing="1" w:line="240" w:lineRule="auto"/>
        <w:jc w:val="right"/>
        <w:rPr>
          <w:rStyle w:val="Lienhypertexte"/>
          <w:rFonts w:ascii="Arial" w:eastAsia="Times New Roman" w:hAnsi="Arial" w:cs="Arial"/>
          <w:color w:val="auto"/>
          <w:sz w:val="16"/>
          <w:szCs w:val="16"/>
          <w:u w:val="none"/>
          <w:lang w:eastAsia="fr-FR"/>
        </w:rPr>
      </w:pPr>
      <w:r w:rsidRPr="00AF4945">
        <w:rPr>
          <w:rFonts w:ascii="Arial" w:eastAsia="Times New Roman" w:hAnsi="Arial" w:cs="Arial"/>
          <w:sz w:val="16"/>
          <w:szCs w:val="16"/>
          <w:lang w:eastAsia="fr-FR"/>
        </w:rPr>
        <w:t xml:space="preserve">Source : </w:t>
      </w:r>
      <w:hyperlink r:id="rId31" w:history="1">
        <w:r w:rsidRPr="00AF4945">
          <w:rPr>
            <w:rStyle w:val="Lienhypertexte"/>
            <w:rFonts w:ascii="Arial" w:eastAsia="Times New Roman" w:hAnsi="Arial" w:cs="Arial"/>
            <w:color w:val="auto"/>
            <w:sz w:val="16"/>
            <w:szCs w:val="16"/>
            <w:lang w:eastAsia="fr-FR"/>
          </w:rPr>
          <w:t>https://www.fossier.fr</w:t>
        </w:r>
      </w:hyperlink>
    </w:p>
    <w:p w14:paraId="18AA4AC4" w14:textId="77777777" w:rsidR="00913D4B" w:rsidRDefault="00913D4B" w:rsidP="00D214B8">
      <w:pPr>
        <w:spacing w:before="100" w:beforeAutospacing="1" w:after="100" w:afterAutospacing="1" w:line="240" w:lineRule="auto"/>
        <w:rPr>
          <w:rStyle w:val="Lienhypertexte"/>
          <w:rFonts w:ascii="Arial" w:eastAsia="Times New Roman" w:hAnsi="Arial" w:cs="Arial"/>
          <w:color w:val="auto"/>
          <w:sz w:val="16"/>
          <w:szCs w:val="16"/>
          <w:lang w:eastAsia="fr-FR"/>
        </w:rPr>
      </w:pPr>
    </w:p>
    <w:p w14:paraId="1E7B7287" w14:textId="77777777" w:rsidR="00D214B8" w:rsidRPr="00135189" w:rsidRDefault="00D214B8" w:rsidP="00D214B8">
      <w:pPr>
        <w:pStyle w:val="Titre2"/>
        <w:rPr>
          <w:rFonts w:eastAsia="Times New Roman"/>
          <w:lang w:eastAsia="fr-FR"/>
        </w:rPr>
      </w:pPr>
      <w:r w:rsidRPr="00135189">
        <w:rPr>
          <w:rFonts w:eastAsia="Times New Roman"/>
          <w:u w:val="single"/>
          <w:lang w:eastAsia="fr-FR"/>
        </w:rPr>
        <w:t xml:space="preserve">Document </w:t>
      </w:r>
      <w:r>
        <w:rPr>
          <w:rFonts w:eastAsia="Times New Roman"/>
          <w:u w:val="single"/>
          <w:lang w:eastAsia="fr-FR"/>
        </w:rPr>
        <w:t>7</w:t>
      </w:r>
      <w:r w:rsidRPr="00135189">
        <w:rPr>
          <w:rFonts w:eastAsia="Times New Roman"/>
          <w:lang w:eastAsia="fr-FR"/>
        </w:rPr>
        <w:t> : Date clés du développement de l</w:t>
      </w:r>
      <w:r>
        <w:rPr>
          <w:rFonts w:eastAsia="Times New Roman"/>
          <w:lang w:eastAsia="fr-FR"/>
        </w:rPr>
        <w:t>a Maison</w:t>
      </w:r>
      <w:r w:rsidRPr="00135189">
        <w:rPr>
          <w:rFonts w:eastAsia="Times New Roman"/>
          <w:lang w:eastAsia="fr-FR"/>
        </w:rPr>
        <w:t xml:space="preserve"> Fossier</w:t>
      </w:r>
    </w:p>
    <w:p w14:paraId="00E57632" w14:textId="77777777" w:rsidR="00D214B8" w:rsidRPr="00D458D9" w:rsidRDefault="00D214B8" w:rsidP="00913D4B">
      <w:pPr>
        <w:spacing w:before="100" w:beforeAutospacing="1" w:after="100" w:afterAutospacing="1" w:line="240" w:lineRule="auto"/>
        <w:jc w:val="right"/>
        <w:rPr>
          <w:rStyle w:val="Lienhypertexte"/>
          <w:rFonts w:ascii="Arial" w:eastAsia="Times New Roman" w:hAnsi="Arial" w:cs="Arial"/>
          <w:color w:val="auto"/>
          <w:sz w:val="20"/>
          <w:szCs w:val="20"/>
          <w:lang w:eastAsia="fr-FR"/>
        </w:rPr>
      </w:pPr>
      <w:r w:rsidRPr="00754AB8">
        <w:rPr>
          <w:rFonts w:ascii="Arial" w:eastAsia="Times New Roman" w:hAnsi="Arial" w:cs="Arial"/>
          <w:noProof/>
          <w:lang w:eastAsia="fr-FR"/>
        </w:rPr>
        <w:drawing>
          <wp:inline distT="0" distB="0" distL="0" distR="0" wp14:anchorId="1FF04A1F" wp14:editId="60584CB8">
            <wp:extent cx="5673929" cy="278130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0125" cy="2808847"/>
                    </a:xfrm>
                    <a:prstGeom prst="rect">
                      <a:avLst/>
                    </a:prstGeom>
                  </pic:spPr>
                </pic:pic>
              </a:graphicData>
            </a:graphic>
          </wp:inline>
        </w:drawing>
      </w:r>
      <w:r w:rsidRPr="00AF4945">
        <w:rPr>
          <w:rFonts w:ascii="Arial" w:eastAsia="Times New Roman" w:hAnsi="Arial" w:cs="Arial"/>
          <w:sz w:val="16"/>
          <w:szCs w:val="16"/>
          <w:lang w:eastAsia="fr-FR"/>
        </w:rPr>
        <w:t xml:space="preserve">Source : </w:t>
      </w:r>
      <w:hyperlink r:id="rId33" w:history="1">
        <w:r w:rsidRPr="00AF4945">
          <w:rPr>
            <w:rStyle w:val="Lienhypertexte"/>
            <w:rFonts w:ascii="Arial" w:eastAsia="Times New Roman" w:hAnsi="Arial" w:cs="Arial"/>
            <w:color w:val="auto"/>
            <w:sz w:val="16"/>
            <w:szCs w:val="16"/>
            <w:lang w:eastAsia="fr-FR"/>
          </w:rPr>
          <w:t>https://www.fossier.fr</w:t>
        </w:r>
      </w:hyperlink>
    </w:p>
    <w:p w14:paraId="08E9340E" w14:textId="77777777" w:rsidR="00362239" w:rsidRDefault="00362239">
      <w:pPr>
        <w:rPr>
          <w:rFonts w:ascii="Arial" w:eastAsia="Times New Roman" w:hAnsi="Arial" w:cs="Arial"/>
          <w:b/>
          <w:u w:val="single"/>
          <w:lang w:eastAsia="fr-FR"/>
        </w:rPr>
      </w:pPr>
      <w:r>
        <w:rPr>
          <w:rFonts w:ascii="Arial" w:eastAsia="Times New Roman" w:hAnsi="Arial" w:cs="Arial"/>
          <w:b/>
          <w:u w:val="single"/>
          <w:lang w:eastAsia="fr-FR"/>
        </w:rPr>
        <w:br w:type="page"/>
      </w:r>
    </w:p>
    <w:p w14:paraId="7DF404C6" w14:textId="0723F135" w:rsidR="00D214B8" w:rsidRDefault="00D214B8" w:rsidP="00913D4B">
      <w:pPr>
        <w:pStyle w:val="Titre2"/>
        <w:rPr>
          <w:rFonts w:eastAsia="Times New Roman"/>
          <w:lang w:eastAsia="fr-FR"/>
        </w:rPr>
      </w:pPr>
      <w:r w:rsidRPr="00135189">
        <w:rPr>
          <w:rFonts w:eastAsia="Times New Roman"/>
          <w:u w:val="single"/>
          <w:lang w:eastAsia="fr-FR"/>
        </w:rPr>
        <w:lastRenderedPageBreak/>
        <w:t xml:space="preserve">Document </w:t>
      </w:r>
      <w:r>
        <w:rPr>
          <w:rFonts w:eastAsia="Times New Roman"/>
          <w:u w:val="single"/>
          <w:lang w:eastAsia="fr-FR"/>
        </w:rPr>
        <w:t>8</w:t>
      </w:r>
      <w:r w:rsidRPr="00135189">
        <w:rPr>
          <w:rFonts w:eastAsia="Times New Roman"/>
          <w:lang w:eastAsia="fr-FR"/>
        </w:rPr>
        <w:t xml:space="preserve"> : </w:t>
      </w:r>
      <w:r>
        <w:rPr>
          <w:rFonts w:eastAsia="Times New Roman"/>
          <w:lang w:eastAsia="fr-FR"/>
        </w:rPr>
        <w:t>Le mini biscuit rose de Reims</w:t>
      </w:r>
    </w:p>
    <w:p w14:paraId="15680B02" w14:textId="77777777" w:rsidR="00D214B8" w:rsidRDefault="00D214B8" w:rsidP="00322533">
      <w:pPr>
        <w:spacing w:line="240" w:lineRule="auto"/>
        <w:rPr>
          <w:rFonts w:ascii="Arial" w:eastAsia="Times New Roman" w:hAnsi="Arial" w:cs="Arial"/>
          <w:lang w:eastAsia="fr-FR"/>
        </w:rPr>
      </w:pPr>
      <w:r>
        <w:rPr>
          <w:noProof/>
        </w:rPr>
        <w:drawing>
          <wp:inline distT="0" distB="0" distL="0" distR="0" wp14:anchorId="3684174B" wp14:editId="60277853">
            <wp:extent cx="2038350" cy="1320702"/>
            <wp:effectExtent l="0" t="0" r="0" b="0"/>
            <wp:docPr id="19" name="Image 19" descr="BISCUITS FOSSIER - Les Mini Biscuits Roses De Reims 110G - Lot De 4 :  Amazon.fr: Epic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SCUITS FOSSIER - Les Mini Biscuits Roses De Reims 110G - Lot De 4 :  Amazon.fr: Epiceri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74809" cy="1344325"/>
                    </a:xfrm>
                    <a:prstGeom prst="rect">
                      <a:avLst/>
                    </a:prstGeom>
                    <a:noFill/>
                    <a:ln>
                      <a:noFill/>
                    </a:ln>
                  </pic:spPr>
                </pic:pic>
              </a:graphicData>
            </a:graphic>
          </wp:inline>
        </w:drawing>
      </w:r>
    </w:p>
    <w:p w14:paraId="537AFA1B" w14:textId="77777777" w:rsidR="00D214B8" w:rsidRDefault="00D214B8" w:rsidP="00322533">
      <w:pPr>
        <w:spacing w:line="240" w:lineRule="auto"/>
        <w:rPr>
          <w:rFonts w:ascii="Arial" w:eastAsia="Times New Roman" w:hAnsi="Arial" w:cs="Arial"/>
          <w:sz w:val="20"/>
          <w:szCs w:val="20"/>
          <w:lang w:eastAsia="fr-FR"/>
        </w:rPr>
      </w:pPr>
      <w:r>
        <w:rPr>
          <w:noProof/>
        </w:rPr>
        <w:drawing>
          <wp:inline distT="0" distB="0" distL="0" distR="0" wp14:anchorId="031C39F6" wp14:editId="7321BB17">
            <wp:extent cx="5795815" cy="3339548"/>
            <wp:effectExtent l="0" t="0" r="0" b="0"/>
            <wp:docPr id="14" name="Image 14" descr="https://www.lagrandeepicerie.com/on/demandware.static/-/Sites-lge-master-catalog/default/dwa176a274/images/DIS/343507002484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agrandeepicerie.com/on/demandware.static/-/Sites-lge-master-catalog/default/dwa176a274/images/DIS/3435070024842_3.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0417" t="27117" r="10383" b="27248"/>
                    <a:stretch/>
                  </pic:blipFill>
                  <pic:spPr bwMode="auto">
                    <a:xfrm>
                      <a:off x="0" y="0"/>
                      <a:ext cx="5920798" cy="3411563"/>
                    </a:xfrm>
                    <a:prstGeom prst="rect">
                      <a:avLst/>
                    </a:prstGeom>
                    <a:noFill/>
                    <a:ln>
                      <a:noFill/>
                    </a:ln>
                    <a:extLst>
                      <a:ext uri="{53640926-AAD7-44D8-BBD7-CCE9431645EC}">
                        <a14:shadowObscured xmlns:a14="http://schemas.microsoft.com/office/drawing/2010/main"/>
                      </a:ext>
                    </a:extLst>
                  </pic:spPr>
                </pic:pic>
              </a:graphicData>
            </a:graphic>
          </wp:inline>
        </w:drawing>
      </w:r>
    </w:p>
    <w:p w14:paraId="663CD5AD" w14:textId="77777777" w:rsidR="00322533" w:rsidRDefault="00322533" w:rsidP="00322533">
      <w:pPr>
        <w:spacing w:line="240" w:lineRule="auto"/>
        <w:rPr>
          <w:rFonts w:ascii="Arial" w:eastAsia="Times New Roman" w:hAnsi="Arial" w:cs="Arial"/>
          <w:sz w:val="20"/>
          <w:szCs w:val="20"/>
          <w:lang w:eastAsia="fr-FR"/>
        </w:rPr>
      </w:pPr>
    </w:p>
    <w:p w14:paraId="2FD9C85C" w14:textId="77777777" w:rsidR="00D214B8" w:rsidRDefault="00D214B8" w:rsidP="00322533">
      <w:pPr>
        <w:spacing w:line="240" w:lineRule="auto"/>
        <w:jc w:val="right"/>
        <w:rPr>
          <w:rStyle w:val="Lienhypertexte"/>
          <w:rFonts w:ascii="Arial" w:eastAsia="Times New Roman" w:hAnsi="Arial" w:cs="Arial"/>
          <w:color w:val="auto"/>
          <w:sz w:val="16"/>
          <w:szCs w:val="16"/>
          <w:u w:val="none"/>
          <w:lang w:eastAsia="fr-FR"/>
        </w:rPr>
      </w:pPr>
      <w:r w:rsidRPr="00AF4945">
        <w:rPr>
          <w:rFonts w:ascii="Arial" w:eastAsia="Times New Roman" w:hAnsi="Arial" w:cs="Arial"/>
          <w:sz w:val="16"/>
          <w:szCs w:val="16"/>
          <w:lang w:eastAsia="fr-FR"/>
        </w:rPr>
        <w:t xml:space="preserve">Source : </w:t>
      </w:r>
      <w:hyperlink r:id="rId36" w:history="1">
        <w:r w:rsidRPr="00AF4945">
          <w:rPr>
            <w:rStyle w:val="Lienhypertexte"/>
            <w:rFonts w:ascii="Arial" w:eastAsia="Times New Roman" w:hAnsi="Arial" w:cs="Arial"/>
            <w:color w:val="auto"/>
            <w:sz w:val="16"/>
            <w:szCs w:val="16"/>
            <w:lang w:eastAsia="fr-FR"/>
          </w:rPr>
          <w:t>https://www.fossier.fr</w:t>
        </w:r>
      </w:hyperlink>
    </w:p>
    <w:p w14:paraId="0529809C" w14:textId="2437987F" w:rsidR="00913D4B" w:rsidRDefault="00913D4B" w:rsidP="00322533">
      <w:pPr>
        <w:rPr>
          <w:rStyle w:val="Lienhypertexte"/>
          <w:rFonts w:ascii="Arial" w:eastAsia="Times New Roman" w:hAnsi="Arial" w:cs="Arial"/>
          <w:color w:val="auto"/>
          <w:sz w:val="16"/>
          <w:szCs w:val="16"/>
          <w:u w:val="none"/>
          <w:lang w:eastAsia="fr-FR"/>
        </w:rPr>
      </w:pPr>
      <w:r>
        <w:rPr>
          <w:rStyle w:val="Lienhypertexte"/>
          <w:rFonts w:ascii="Arial" w:eastAsia="Times New Roman" w:hAnsi="Arial" w:cs="Arial"/>
          <w:color w:val="auto"/>
          <w:sz w:val="16"/>
          <w:szCs w:val="16"/>
          <w:u w:val="none"/>
          <w:lang w:eastAsia="fr-FR"/>
        </w:rPr>
        <w:br w:type="page"/>
      </w:r>
    </w:p>
    <w:p w14:paraId="50E83023" w14:textId="77777777" w:rsidR="00D214B8" w:rsidRPr="008C2B72" w:rsidRDefault="00D214B8" w:rsidP="00913D4B">
      <w:pPr>
        <w:pStyle w:val="Titre2"/>
        <w:rPr>
          <w:rFonts w:eastAsia="Times New Roman"/>
          <w:lang w:eastAsia="fr-FR"/>
        </w:rPr>
      </w:pPr>
      <w:r w:rsidRPr="00BE7C15">
        <w:rPr>
          <w:rFonts w:eastAsia="Times New Roman"/>
          <w:u w:val="single"/>
          <w:lang w:eastAsia="fr-FR"/>
        </w:rPr>
        <w:lastRenderedPageBreak/>
        <w:t xml:space="preserve">Document </w:t>
      </w:r>
      <w:r>
        <w:rPr>
          <w:rFonts w:eastAsia="Times New Roman"/>
          <w:u w:val="single"/>
          <w:lang w:eastAsia="fr-FR"/>
        </w:rPr>
        <w:t>9</w:t>
      </w:r>
      <w:r w:rsidRPr="004373ED">
        <w:rPr>
          <w:rFonts w:eastAsia="Times New Roman"/>
          <w:lang w:eastAsia="fr-FR"/>
        </w:rPr>
        <w:t xml:space="preserve"> : </w:t>
      </w:r>
      <w:r w:rsidRPr="008C2B72">
        <w:rPr>
          <w:rFonts w:eastAsia="Times New Roman"/>
          <w:lang w:eastAsia="fr-FR"/>
        </w:rPr>
        <w:t>Quelles sont les solutions d’encaissement adaptées aux marchés de noël ?</w:t>
      </w:r>
    </w:p>
    <w:p w14:paraId="768B89D3" w14:textId="77777777" w:rsidR="00D214B8" w:rsidRDefault="00D214B8" w:rsidP="00D00E5A">
      <w:pPr>
        <w:jc w:val="both"/>
        <w:rPr>
          <w:lang w:eastAsia="fr-FR"/>
        </w:rPr>
      </w:pPr>
      <w:r w:rsidRPr="004373ED">
        <w:rPr>
          <w:lang w:eastAsia="fr-FR"/>
        </w:rPr>
        <w:t>A</w:t>
      </w:r>
      <w:r w:rsidRPr="00AF4945">
        <w:rPr>
          <w:lang w:eastAsia="fr-FR"/>
        </w:rPr>
        <w:t>vec l’approche des fêtes de fin d’année, les marchés de noël se préparent ! Chalet en bois, décoration de noël, marrons chauds, biscuits de noël, … installent une ambiance chaleureuse et magique qui mobilise des milliers de personnes chaque année.</w:t>
      </w:r>
      <w:r>
        <w:rPr>
          <w:lang w:eastAsia="fr-FR"/>
        </w:rPr>
        <w:t xml:space="preserve"> </w:t>
      </w:r>
      <w:r w:rsidRPr="00AF4945">
        <w:rPr>
          <w:lang w:eastAsia="fr-FR"/>
        </w:rPr>
        <w:t>Durant cette période, les commerçants font face à une forte augmentation de leur activité. Il est donc nécessaire d’anticiper son organisation en réservant et en préparant son stand pour les marchés de noël ainsi qu’en choisissant sa solution d’encaissement.</w:t>
      </w:r>
    </w:p>
    <w:p w14:paraId="7B7100AA" w14:textId="77777777" w:rsidR="00D00E5A" w:rsidRPr="00AF4945" w:rsidRDefault="00D00E5A" w:rsidP="00D00E5A">
      <w:pPr>
        <w:jc w:val="both"/>
        <w:rPr>
          <w:lang w:eastAsia="fr-FR"/>
        </w:rPr>
      </w:pPr>
    </w:p>
    <w:p w14:paraId="62335F0F" w14:textId="77777777" w:rsidR="00D214B8" w:rsidRPr="00AF4945" w:rsidRDefault="00D214B8" w:rsidP="00D00E5A">
      <w:pPr>
        <w:jc w:val="both"/>
        <w:rPr>
          <w:b/>
          <w:bCs/>
          <w:lang w:eastAsia="fr-FR"/>
        </w:rPr>
      </w:pPr>
      <w:r w:rsidRPr="00AF4945">
        <w:rPr>
          <w:b/>
          <w:bCs/>
          <w:lang w:eastAsia="fr-FR"/>
        </w:rPr>
        <w:t>Le terminal de paiement, une solution indispensable</w:t>
      </w:r>
    </w:p>
    <w:p w14:paraId="67D2A295" w14:textId="77777777" w:rsidR="00D214B8" w:rsidRPr="00AF4945" w:rsidRDefault="00D214B8" w:rsidP="00D00E5A">
      <w:pPr>
        <w:jc w:val="both"/>
        <w:rPr>
          <w:b/>
          <w:bCs/>
          <w:lang w:eastAsia="fr-FR"/>
        </w:rPr>
      </w:pPr>
      <w:r w:rsidRPr="00AF4945">
        <w:rPr>
          <w:b/>
          <w:bCs/>
          <w:lang w:eastAsia="fr-FR"/>
        </w:rPr>
        <w:t>Encaisser la carte bancaire</w:t>
      </w:r>
    </w:p>
    <w:p w14:paraId="16B409B2" w14:textId="77777777" w:rsidR="00D214B8" w:rsidRDefault="00D214B8" w:rsidP="00D00E5A">
      <w:pPr>
        <w:jc w:val="both"/>
        <w:rPr>
          <w:lang w:eastAsia="fr-FR"/>
        </w:rPr>
      </w:pPr>
      <w:r w:rsidRPr="00AF4945">
        <w:rPr>
          <w:lang w:eastAsia="fr-FR"/>
        </w:rPr>
        <w:t>L’argent liquide est souvent utilisé pour régler ses achats durant des événements et ceux quel qu’ils soient. Cependant, sur les marchés de noël, de nombreux clients potentiels effectuent des achats d’impulsion. Ces clients n’auront pas forcément à disposition dans leur portefeuille l’argent liquide nécessaire pour payer leur achat. En étant en mesure d’encaisser la carte bancaire vous évitez de rater des ventes.</w:t>
      </w:r>
      <w:r w:rsidRPr="004373ED">
        <w:rPr>
          <w:lang w:eastAsia="fr-FR"/>
        </w:rPr>
        <w:t xml:space="preserve"> </w:t>
      </w:r>
      <w:r w:rsidRPr="00AF4945">
        <w:rPr>
          <w:lang w:eastAsia="fr-FR"/>
        </w:rPr>
        <w:t>La carte bancaire est le mode de règlement le plus utilisé par les français. Il est donc incontournable pour les commerçants d’être en capacité de l’accepter.</w:t>
      </w:r>
    </w:p>
    <w:p w14:paraId="6A5B1FB3" w14:textId="77777777" w:rsidR="00D00E5A" w:rsidRPr="00AF4945" w:rsidRDefault="00D00E5A" w:rsidP="00D00E5A">
      <w:pPr>
        <w:jc w:val="both"/>
        <w:rPr>
          <w:lang w:eastAsia="fr-FR"/>
        </w:rPr>
      </w:pPr>
    </w:p>
    <w:p w14:paraId="13E4A3CB" w14:textId="77777777" w:rsidR="00D214B8" w:rsidRPr="00AF4945" w:rsidRDefault="00D214B8" w:rsidP="00D00E5A">
      <w:pPr>
        <w:jc w:val="both"/>
        <w:rPr>
          <w:b/>
          <w:bCs/>
          <w:lang w:eastAsia="fr-FR"/>
        </w:rPr>
      </w:pPr>
      <w:r w:rsidRPr="00AF4945">
        <w:rPr>
          <w:b/>
          <w:bCs/>
          <w:lang w:eastAsia="fr-FR"/>
        </w:rPr>
        <w:t>Carte bancaire et paiement en sans contact</w:t>
      </w:r>
    </w:p>
    <w:p w14:paraId="456C6A14" w14:textId="77777777" w:rsidR="00D214B8" w:rsidRDefault="00D214B8" w:rsidP="00D00E5A">
      <w:pPr>
        <w:jc w:val="both"/>
        <w:rPr>
          <w:lang w:eastAsia="fr-FR"/>
        </w:rPr>
      </w:pPr>
      <w:r w:rsidRPr="00AF4945">
        <w:rPr>
          <w:lang w:eastAsia="fr-FR"/>
        </w:rPr>
        <w:t xml:space="preserve">Aujourd’hui le paiement par carte bancaire en sans contact est utilisé quotidiennement pour les règlements en dessous de 50€, même pour de faible montant tel que 1€ ou 2€. De ce fait, le paiement CB a de plus en plus tendance à compléter </w:t>
      </w:r>
      <w:r w:rsidRPr="004373ED">
        <w:rPr>
          <w:lang w:eastAsia="fr-FR"/>
        </w:rPr>
        <w:t>voire</w:t>
      </w:r>
      <w:r w:rsidRPr="00AF4945">
        <w:rPr>
          <w:lang w:eastAsia="fr-FR"/>
        </w:rPr>
        <w:t xml:space="preserve"> même remplacer le paiement en liquide.</w:t>
      </w:r>
      <w:r w:rsidRPr="004373ED">
        <w:rPr>
          <w:lang w:eastAsia="fr-FR"/>
        </w:rPr>
        <w:t xml:space="preserve"> </w:t>
      </w:r>
      <w:r w:rsidRPr="00AF4945">
        <w:rPr>
          <w:lang w:eastAsia="fr-FR"/>
        </w:rPr>
        <w:t>Lors des marchés de noël le paiement sans contact est parfaitement adapté pour l’achat de décoration, marrons chauds, biscuits de noël</w:t>
      </w:r>
      <w:r>
        <w:rPr>
          <w:lang w:eastAsia="fr-FR"/>
        </w:rPr>
        <w:t xml:space="preserve"> </w:t>
      </w:r>
      <w:r>
        <w:rPr>
          <w:sz w:val="24"/>
          <w:szCs w:val="24"/>
          <w:lang w:eastAsia="fr-FR"/>
        </w:rPr>
        <w:t xml:space="preserve">[...]. </w:t>
      </w:r>
      <w:r w:rsidRPr="00AF4945">
        <w:rPr>
          <w:lang w:eastAsia="fr-FR"/>
        </w:rPr>
        <w:t>Le paiement en sans contact est simple, rapide et permet de diminuer la durée de l’encaissement et de réduire l’attente des clients. Ainsi, vous gagnez du temps à l’encaissement et disposez de plus temps pour vos clients.</w:t>
      </w:r>
    </w:p>
    <w:p w14:paraId="45B8DBDF" w14:textId="77777777" w:rsidR="00D00E5A" w:rsidRPr="00AF4945" w:rsidRDefault="00D00E5A" w:rsidP="00D00E5A">
      <w:pPr>
        <w:jc w:val="both"/>
        <w:rPr>
          <w:lang w:eastAsia="fr-FR"/>
        </w:rPr>
      </w:pPr>
    </w:p>
    <w:p w14:paraId="6B2E581B" w14:textId="77777777" w:rsidR="00D214B8" w:rsidRPr="00AF4945" w:rsidRDefault="00D214B8" w:rsidP="00D00E5A">
      <w:pPr>
        <w:jc w:val="both"/>
        <w:rPr>
          <w:b/>
          <w:bCs/>
          <w:lang w:eastAsia="fr-FR"/>
        </w:rPr>
      </w:pPr>
      <w:r w:rsidRPr="00AF4945">
        <w:rPr>
          <w:b/>
          <w:bCs/>
          <w:lang w:eastAsia="fr-FR"/>
        </w:rPr>
        <w:t>Marché de noël : choisir son terminal de paiement</w:t>
      </w:r>
    </w:p>
    <w:p w14:paraId="6BF6F1A7" w14:textId="77777777" w:rsidR="00D214B8" w:rsidRDefault="00D214B8" w:rsidP="00D00E5A">
      <w:pPr>
        <w:jc w:val="both"/>
        <w:rPr>
          <w:lang w:eastAsia="fr-FR"/>
        </w:rPr>
      </w:pPr>
      <w:r w:rsidRPr="00AF4945">
        <w:rPr>
          <w:lang w:eastAsia="fr-FR"/>
        </w:rPr>
        <w:t xml:space="preserve">En tant que commerçant disposant d’un stand aux marchés de noël et souhaitant accepter les paiements par carte bancaire, vous devez vous munir d’un </w:t>
      </w:r>
      <w:hyperlink r:id="rId37" w:tgtFrame="_blank" w:history="1">
        <w:r w:rsidRPr="00AF4945">
          <w:rPr>
            <w:b/>
            <w:bCs/>
            <w:color w:val="0000FF"/>
            <w:u w:val="single"/>
            <w:lang w:eastAsia="fr-FR"/>
          </w:rPr>
          <w:t>terminal de paiement (TPE)</w:t>
        </w:r>
      </w:hyperlink>
      <w:r w:rsidRPr="00AF4945">
        <w:rPr>
          <w:lang w:eastAsia="fr-FR"/>
        </w:rPr>
        <w:t xml:space="preserve"> capable de fonctionner où que vous vous trouviez. Lors de ces événements, avoir accès à une connexion internet fiable est plutôt difficile mais sans elle votre terminal de paiement (TPE) ne sera pas en mesure d’encaisser la carte bancaire</w:t>
      </w:r>
      <w:r w:rsidRPr="004373ED">
        <w:rPr>
          <w:lang w:eastAsia="fr-FR"/>
        </w:rPr>
        <w:t xml:space="preserve"> [...].</w:t>
      </w:r>
    </w:p>
    <w:p w14:paraId="74D8F005" w14:textId="77777777" w:rsidR="00D00E5A" w:rsidRDefault="00D00E5A" w:rsidP="00D00E5A">
      <w:pPr>
        <w:jc w:val="both"/>
        <w:rPr>
          <w:lang w:eastAsia="fr-FR"/>
        </w:rPr>
      </w:pPr>
    </w:p>
    <w:p w14:paraId="7BA17898" w14:textId="77777777" w:rsidR="00D214B8" w:rsidRDefault="00D214B8" w:rsidP="00D00E5A">
      <w:pPr>
        <w:jc w:val="both"/>
        <w:rPr>
          <w:lang w:eastAsia="fr-FR"/>
        </w:rPr>
      </w:pPr>
      <w:r w:rsidRPr="00AF4945">
        <w:rPr>
          <w:lang w:eastAsia="fr-FR"/>
        </w:rPr>
        <w:t>La carte bancaire a beau être le moyen de paiement le plus utilisé par les français, le paiement en argent liquide est toujours utilisé. Il faut savoir que le paiement en espèces est le seul mode de règlement qu’il est interdit de refuser.</w:t>
      </w:r>
      <w:r>
        <w:rPr>
          <w:lang w:eastAsia="fr-FR"/>
        </w:rPr>
        <w:t xml:space="preserve"> </w:t>
      </w:r>
      <w:r w:rsidRPr="00AF4945">
        <w:rPr>
          <w:lang w:eastAsia="fr-FR"/>
        </w:rPr>
        <w:t>La gestion des encaissements en espèces est assez complexe. Il faut disposer d’un fond</w:t>
      </w:r>
      <w:r>
        <w:rPr>
          <w:lang w:eastAsia="fr-FR"/>
        </w:rPr>
        <w:t>s</w:t>
      </w:r>
      <w:r w:rsidRPr="00AF4945">
        <w:rPr>
          <w:lang w:eastAsia="fr-FR"/>
        </w:rPr>
        <w:t xml:space="preserve"> de caisse pour pouvoir rendre la monnaie aux clients, compter sa caisse en fin de journée pour obtenir le chiffre d’affaires réalisé, effectuer des réassorts de monnaie, … Pour assurer la sécurité de votre fond</w:t>
      </w:r>
      <w:r>
        <w:rPr>
          <w:lang w:eastAsia="fr-FR"/>
        </w:rPr>
        <w:t>s</w:t>
      </w:r>
      <w:r w:rsidRPr="00AF4945">
        <w:rPr>
          <w:lang w:eastAsia="fr-FR"/>
        </w:rPr>
        <w:t xml:space="preserve"> de caisse ainsi que de vos encaissements, il est conseillé de s’équiper d’une </w:t>
      </w:r>
      <w:hyperlink r:id="rId38" w:tgtFrame="_blank" w:history="1">
        <w:r w:rsidRPr="00AF4945">
          <w:rPr>
            <w:b/>
            <w:bCs/>
            <w:lang w:eastAsia="fr-FR"/>
          </w:rPr>
          <w:t>caisse tactile</w:t>
        </w:r>
      </w:hyperlink>
      <w:r w:rsidRPr="00AF4945">
        <w:rPr>
          <w:lang w:eastAsia="fr-FR"/>
        </w:rPr>
        <w:t xml:space="preserve"> et d’un </w:t>
      </w:r>
      <w:r w:rsidRPr="004373ED">
        <w:rPr>
          <w:lang w:eastAsia="fr-FR"/>
        </w:rPr>
        <w:t>tiroir-caisse</w:t>
      </w:r>
      <w:r w:rsidRPr="00AF4945">
        <w:rPr>
          <w:lang w:eastAsia="fr-FR"/>
        </w:rPr>
        <w:t xml:space="preserve"> qui se ferme à clé.</w:t>
      </w:r>
    </w:p>
    <w:p w14:paraId="718F3BDF" w14:textId="77777777" w:rsidR="00D00E5A" w:rsidRPr="00AF4945" w:rsidRDefault="00D00E5A" w:rsidP="00D00E5A">
      <w:pPr>
        <w:jc w:val="both"/>
        <w:rPr>
          <w:lang w:eastAsia="fr-FR"/>
        </w:rPr>
      </w:pPr>
    </w:p>
    <w:p w14:paraId="7C9C52D4" w14:textId="77777777" w:rsidR="00D214B8" w:rsidRDefault="00D214B8" w:rsidP="00D00E5A">
      <w:pPr>
        <w:jc w:val="both"/>
        <w:rPr>
          <w:lang w:eastAsia="fr-FR"/>
        </w:rPr>
      </w:pPr>
      <w:r w:rsidRPr="00AF4945">
        <w:rPr>
          <w:lang w:eastAsia="fr-FR"/>
        </w:rPr>
        <w:t xml:space="preserve">Au-delà de la sécurité qu’elle procure, la mise en place d’une solution de caisse tactile permet de réduire fortement les erreurs liées au rendu monnaie </w:t>
      </w:r>
      <w:r>
        <w:rPr>
          <w:sz w:val="24"/>
          <w:szCs w:val="24"/>
          <w:lang w:eastAsia="fr-FR"/>
        </w:rPr>
        <w:t>[...]</w:t>
      </w:r>
      <w:r w:rsidRPr="00AF4945">
        <w:rPr>
          <w:lang w:eastAsia="fr-FR"/>
        </w:rPr>
        <w:t>. Lors de l’encaissement, la caisse tactile calcule automatiquement la monnaie à rendre aux clients selon la somme donnée.</w:t>
      </w:r>
      <w:r>
        <w:rPr>
          <w:lang w:eastAsia="fr-FR"/>
        </w:rPr>
        <w:t xml:space="preserve"> </w:t>
      </w:r>
      <w:r w:rsidRPr="00AF4945">
        <w:rPr>
          <w:lang w:eastAsia="fr-FR"/>
        </w:rPr>
        <w:t>En tant que commerçant, lorsque vous participez à un ou des marchés de noël, vous devez être en mesure de suivre vos ventes et plus précisément que celle-ci coïncide bien avec votre stock. En utilisant un logiciel de caisse certifié NF 525, vous simplifiez à la fois vos encaissements ainsi que votre gestion commerciale et financière</w:t>
      </w:r>
      <w:r w:rsidRPr="004373ED">
        <w:rPr>
          <w:lang w:eastAsia="fr-FR"/>
        </w:rPr>
        <w:t xml:space="preserve"> [...].</w:t>
      </w:r>
    </w:p>
    <w:p w14:paraId="48A506A9" w14:textId="77777777" w:rsidR="00D00E5A" w:rsidRPr="00AF4945" w:rsidRDefault="00D00E5A" w:rsidP="00D00E5A">
      <w:pPr>
        <w:jc w:val="both"/>
        <w:rPr>
          <w:lang w:eastAsia="fr-FR"/>
        </w:rPr>
      </w:pPr>
    </w:p>
    <w:p w14:paraId="4B27779F" w14:textId="4E1909B5" w:rsidR="00107C3A" w:rsidRPr="00DC0AED" w:rsidRDefault="00D214B8" w:rsidP="00DC0AED">
      <w:pPr>
        <w:jc w:val="both"/>
        <w:rPr>
          <w:rFonts w:ascii="Arial" w:hAnsi="Arial" w:cs="Arial"/>
          <w:sz w:val="16"/>
          <w:szCs w:val="16"/>
          <w:lang w:eastAsia="fr-FR"/>
        </w:rPr>
      </w:pPr>
      <w:r w:rsidRPr="00D00F0E">
        <w:rPr>
          <w:rFonts w:ascii="Arial" w:hAnsi="Arial" w:cs="Arial"/>
          <w:sz w:val="16"/>
          <w:szCs w:val="16"/>
          <w:lang w:eastAsia="fr-FR"/>
        </w:rPr>
        <w:t xml:space="preserve">Source : </w:t>
      </w:r>
      <w:hyperlink r:id="rId39" w:history="1">
        <w:r w:rsidRPr="00D00F0E">
          <w:rPr>
            <w:rStyle w:val="Lienhypertexte"/>
            <w:rFonts w:ascii="Arial" w:eastAsia="Times New Roman" w:hAnsi="Arial" w:cs="Arial"/>
            <w:color w:val="auto"/>
            <w:sz w:val="16"/>
            <w:szCs w:val="16"/>
            <w:lang w:eastAsia="fr-FR"/>
          </w:rPr>
          <w:t>https://www.web-monetique.fr/astuces-et-conseils/encaissement-marche-noel/</w:t>
        </w:r>
      </w:hyperlink>
      <w:r w:rsidR="00107C3A">
        <w:rPr>
          <w:rFonts w:ascii="Arial" w:eastAsia="Times New Roman" w:hAnsi="Arial" w:cs="Arial"/>
          <w:sz w:val="16"/>
          <w:szCs w:val="16"/>
          <w:lang w:eastAsia="fr-FR"/>
        </w:rPr>
        <w:br w:type="page"/>
      </w:r>
    </w:p>
    <w:p w14:paraId="7C45CFC3" w14:textId="78E0142F" w:rsidR="00A16C54" w:rsidRDefault="00107C3A" w:rsidP="00107C3A">
      <w:pPr>
        <w:pStyle w:val="Titre2"/>
        <w:rPr>
          <w:rFonts w:eastAsia="Times New Roman"/>
          <w:lang w:eastAsia="fr-FR"/>
        </w:rPr>
      </w:pPr>
      <w:r>
        <w:rPr>
          <w:rFonts w:eastAsia="Times New Roman"/>
          <w:lang w:eastAsia="fr-FR"/>
        </w:rPr>
        <w:lastRenderedPageBreak/>
        <w:t>Annexe 1 – Frais professionnels</w:t>
      </w:r>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4203"/>
        <w:gridCol w:w="1603"/>
      </w:tblGrid>
      <w:tr w:rsidR="00107C3A" w:rsidRPr="00107C3A" w14:paraId="1A36C345" w14:textId="77777777" w:rsidTr="00AC1942">
        <w:trPr>
          <w:trHeight w:val="294"/>
        </w:trPr>
        <w:tc>
          <w:tcPr>
            <w:tcW w:w="9209" w:type="dxa"/>
            <w:gridSpan w:val="3"/>
            <w:tcBorders>
              <w:bottom w:val="single" w:sz="4" w:space="0" w:color="auto"/>
            </w:tcBorders>
            <w:shd w:val="clear" w:color="auto" w:fill="D9D9D9" w:themeFill="background1" w:themeFillShade="D9"/>
            <w:vAlign w:val="center"/>
          </w:tcPr>
          <w:p w14:paraId="3F577BD7" w14:textId="10C153B1" w:rsidR="00107C3A" w:rsidRPr="00107C3A" w:rsidRDefault="00107C3A" w:rsidP="00107C3A">
            <w:pPr>
              <w:pStyle w:val="Paragraphedeliste"/>
              <w:spacing w:before="100" w:beforeAutospacing="1" w:after="100" w:afterAutospacing="1"/>
              <w:ind w:left="0"/>
              <w:jc w:val="center"/>
              <w:rPr>
                <w:rFonts w:asciiTheme="majorHAnsi" w:eastAsia="Times New Roman" w:hAnsiTheme="majorHAnsi" w:cstheme="majorHAnsi"/>
                <w:b/>
                <w:color w:val="833C0B" w:themeColor="accent2" w:themeShade="80"/>
                <w:lang w:eastAsia="fr-FR"/>
              </w:rPr>
            </w:pPr>
            <w:r w:rsidRPr="00446D7D">
              <w:rPr>
                <w:rFonts w:asciiTheme="majorHAnsi" w:eastAsia="Times New Roman" w:hAnsiTheme="majorHAnsi" w:cstheme="majorHAnsi"/>
                <w:b/>
                <w:color w:val="833C0B" w:themeColor="accent2" w:themeShade="80"/>
                <w:lang w:eastAsia="fr-FR"/>
              </w:rPr>
              <w:t>Frais professionnels</w:t>
            </w:r>
          </w:p>
        </w:tc>
      </w:tr>
      <w:tr w:rsidR="00107C3A" w:rsidRPr="00107C3A" w14:paraId="329C6725" w14:textId="77777777" w:rsidTr="00107C3A">
        <w:tc>
          <w:tcPr>
            <w:tcW w:w="3403" w:type="dxa"/>
            <w:tcBorders>
              <w:top w:val="single" w:sz="4" w:space="0" w:color="auto"/>
              <w:bottom w:val="single" w:sz="4" w:space="0" w:color="auto"/>
              <w:right w:val="single" w:sz="4" w:space="0" w:color="auto"/>
            </w:tcBorders>
            <w:shd w:val="clear" w:color="auto" w:fill="FBE4D5" w:themeFill="accent2" w:themeFillTint="33"/>
          </w:tcPr>
          <w:p w14:paraId="41EDF194" w14:textId="0414D8C9" w:rsidR="00107C3A" w:rsidRPr="00107C3A" w:rsidRDefault="00622205" w:rsidP="00526D2E">
            <w:pPr>
              <w:pStyle w:val="Paragraphedeliste"/>
              <w:spacing w:before="100" w:beforeAutospacing="1" w:after="100" w:afterAutospacing="1"/>
              <w:ind w:left="0"/>
              <w:rPr>
                <w:rFonts w:asciiTheme="majorHAnsi" w:eastAsia="Times New Roman" w:hAnsiTheme="majorHAnsi" w:cstheme="majorHAnsi"/>
                <w:color w:val="833C0B" w:themeColor="accent2" w:themeShade="80"/>
                <w:lang w:eastAsia="fr-FR"/>
              </w:rPr>
            </w:pPr>
            <w:r w:rsidRPr="00622205">
              <w:rPr>
                <w:rFonts w:asciiTheme="majorHAnsi" w:eastAsia="Times New Roman" w:hAnsiTheme="majorHAnsi" w:cstheme="majorHAnsi"/>
                <w:b/>
                <w:color w:val="833C0B" w:themeColor="accent2" w:themeShade="80"/>
                <w:lang w:eastAsia="fr-FR"/>
              </w:rPr>
              <w:t>Éléments</w:t>
            </w:r>
          </w:p>
        </w:tc>
        <w:tc>
          <w:tcPr>
            <w:tcW w:w="420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059877E" w14:textId="77777777" w:rsidR="00107C3A" w:rsidRPr="00107C3A" w:rsidRDefault="00107C3A" w:rsidP="00526D2E">
            <w:pPr>
              <w:pStyle w:val="Paragraphedeliste"/>
              <w:spacing w:before="100" w:beforeAutospacing="1" w:after="100" w:afterAutospacing="1"/>
              <w:ind w:left="0"/>
              <w:jc w:val="center"/>
              <w:rPr>
                <w:rFonts w:asciiTheme="majorHAnsi" w:eastAsia="Times New Roman" w:hAnsiTheme="majorHAnsi" w:cstheme="majorHAnsi"/>
                <w:b/>
                <w:color w:val="833C0B" w:themeColor="accent2" w:themeShade="80"/>
                <w:lang w:eastAsia="fr-FR"/>
              </w:rPr>
            </w:pPr>
            <w:r w:rsidRPr="00107C3A">
              <w:rPr>
                <w:rFonts w:asciiTheme="majorHAnsi" w:eastAsia="Times New Roman" w:hAnsiTheme="majorHAnsi" w:cstheme="majorHAnsi"/>
                <w:b/>
                <w:color w:val="833C0B" w:themeColor="accent2" w:themeShade="80"/>
                <w:lang w:eastAsia="fr-FR"/>
              </w:rPr>
              <w:t>Détail des calculs</w:t>
            </w:r>
          </w:p>
        </w:tc>
        <w:tc>
          <w:tcPr>
            <w:tcW w:w="1603" w:type="dxa"/>
            <w:tcBorders>
              <w:top w:val="single" w:sz="4" w:space="0" w:color="auto"/>
              <w:left w:val="single" w:sz="4" w:space="0" w:color="auto"/>
              <w:bottom w:val="single" w:sz="4" w:space="0" w:color="auto"/>
            </w:tcBorders>
            <w:shd w:val="clear" w:color="auto" w:fill="FBE4D5" w:themeFill="accent2" w:themeFillTint="33"/>
          </w:tcPr>
          <w:p w14:paraId="236346B6" w14:textId="5CC51B9E" w:rsidR="00107C3A" w:rsidRPr="00107C3A" w:rsidRDefault="00107C3A" w:rsidP="00107C3A">
            <w:pPr>
              <w:pStyle w:val="Paragraphedeliste"/>
              <w:spacing w:before="100" w:beforeAutospacing="1" w:after="100" w:afterAutospacing="1"/>
              <w:ind w:left="0"/>
              <w:jc w:val="center"/>
              <w:rPr>
                <w:rFonts w:asciiTheme="majorHAnsi" w:eastAsia="Times New Roman" w:hAnsiTheme="majorHAnsi" w:cstheme="majorHAnsi"/>
                <w:b/>
                <w:color w:val="833C0B" w:themeColor="accent2" w:themeShade="80"/>
                <w:lang w:eastAsia="fr-FR"/>
              </w:rPr>
            </w:pPr>
            <w:r w:rsidRPr="00107C3A">
              <w:rPr>
                <w:rFonts w:asciiTheme="majorHAnsi" w:eastAsia="Times New Roman" w:hAnsiTheme="majorHAnsi" w:cstheme="majorHAnsi"/>
                <w:b/>
                <w:color w:val="833C0B" w:themeColor="accent2" w:themeShade="80"/>
                <w:lang w:eastAsia="fr-FR"/>
              </w:rPr>
              <w:t>TOTAL</w:t>
            </w:r>
          </w:p>
        </w:tc>
      </w:tr>
      <w:tr w:rsidR="00107C3A" w:rsidRPr="00107C3A" w14:paraId="6325EB5C" w14:textId="77777777" w:rsidTr="006718C5">
        <w:trPr>
          <w:trHeight w:val="567"/>
        </w:trPr>
        <w:tc>
          <w:tcPr>
            <w:tcW w:w="3403" w:type="dxa"/>
            <w:tcBorders>
              <w:top w:val="single" w:sz="4" w:space="0" w:color="auto"/>
              <w:bottom w:val="single" w:sz="4" w:space="0" w:color="auto"/>
              <w:right w:val="single" w:sz="4" w:space="0" w:color="auto"/>
            </w:tcBorders>
            <w:vAlign w:val="center"/>
          </w:tcPr>
          <w:p w14:paraId="352DC4AB" w14:textId="77777777" w:rsidR="00107C3A" w:rsidRPr="00107C3A" w:rsidRDefault="00107C3A" w:rsidP="00107C3A">
            <w:pPr>
              <w:pStyle w:val="Paragraphedeliste"/>
              <w:spacing w:before="100" w:beforeAutospacing="1" w:after="100" w:afterAutospacing="1"/>
              <w:ind w:left="0"/>
              <w:rPr>
                <w:rFonts w:asciiTheme="majorHAnsi" w:eastAsia="Times New Roman" w:hAnsiTheme="majorHAnsi" w:cstheme="majorHAnsi"/>
                <w:lang w:eastAsia="fr-FR"/>
              </w:rPr>
            </w:pPr>
            <w:r w:rsidRPr="00107C3A">
              <w:rPr>
                <w:rFonts w:asciiTheme="majorHAnsi" w:eastAsia="Times New Roman" w:hAnsiTheme="majorHAnsi" w:cstheme="majorHAnsi"/>
                <w:lang w:eastAsia="fr-FR"/>
              </w:rPr>
              <w:t>Frais d’hôtel</w:t>
            </w:r>
          </w:p>
        </w:tc>
        <w:tc>
          <w:tcPr>
            <w:tcW w:w="4203" w:type="dxa"/>
            <w:tcBorders>
              <w:top w:val="single" w:sz="4" w:space="0" w:color="auto"/>
              <w:left w:val="single" w:sz="4" w:space="0" w:color="auto"/>
              <w:bottom w:val="single" w:sz="4" w:space="0" w:color="auto"/>
              <w:right w:val="single" w:sz="4" w:space="0" w:color="auto"/>
            </w:tcBorders>
            <w:vAlign w:val="center"/>
          </w:tcPr>
          <w:p w14:paraId="37DE9FE0" w14:textId="6532E546" w:rsidR="00107C3A" w:rsidRPr="006718C5" w:rsidRDefault="00107C3A" w:rsidP="00107C3A">
            <w:pPr>
              <w:pStyle w:val="Paragraphedeliste"/>
              <w:spacing w:before="100" w:beforeAutospacing="1" w:after="100" w:afterAutospacing="1"/>
              <w:ind w:left="0"/>
              <w:jc w:val="center"/>
              <w:rPr>
                <w:rFonts w:asciiTheme="majorHAnsi" w:eastAsia="Times New Roman" w:hAnsiTheme="majorHAnsi" w:cstheme="majorHAnsi"/>
                <w:b/>
                <w:lang w:eastAsia="fr-FR"/>
              </w:rPr>
            </w:pPr>
          </w:p>
        </w:tc>
        <w:tc>
          <w:tcPr>
            <w:tcW w:w="1603" w:type="dxa"/>
            <w:tcBorders>
              <w:top w:val="single" w:sz="4" w:space="0" w:color="auto"/>
              <w:left w:val="single" w:sz="4" w:space="0" w:color="auto"/>
              <w:bottom w:val="single" w:sz="4" w:space="0" w:color="auto"/>
            </w:tcBorders>
            <w:vAlign w:val="center"/>
          </w:tcPr>
          <w:p w14:paraId="36EDFD94" w14:textId="62800B00" w:rsidR="00107C3A" w:rsidRPr="006718C5" w:rsidRDefault="00107C3A" w:rsidP="00107C3A">
            <w:pPr>
              <w:pStyle w:val="Paragraphedeliste"/>
              <w:spacing w:before="100" w:beforeAutospacing="1" w:after="100" w:afterAutospacing="1"/>
              <w:ind w:left="0"/>
              <w:jc w:val="center"/>
              <w:rPr>
                <w:rFonts w:asciiTheme="majorHAnsi" w:eastAsia="Times New Roman" w:hAnsiTheme="majorHAnsi" w:cstheme="majorHAnsi"/>
                <w:b/>
                <w:lang w:eastAsia="fr-FR"/>
              </w:rPr>
            </w:pPr>
          </w:p>
        </w:tc>
      </w:tr>
      <w:tr w:rsidR="00107C3A" w:rsidRPr="00107C3A" w14:paraId="1C913D0D" w14:textId="77777777" w:rsidTr="006718C5">
        <w:trPr>
          <w:trHeight w:val="567"/>
        </w:trPr>
        <w:tc>
          <w:tcPr>
            <w:tcW w:w="3403" w:type="dxa"/>
            <w:tcBorders>
              <w:top w:val="single" w:sz="4" w:space="0" w:color="auto"/>
              <w:bottom w:val="single" w:sz="4" w:space="0" w:color="auto"/>
              <w:right w:val="single" w:sz="4" w:space="0" w:color="auto"/>
            </w:tcBorders>
            <w:vAlign w:val="center"/>
          </w:tcPr>
          <w:p w14:paraId="40C30509" w14:textId="77777777" w:rsidR="00107C3A" w:rsidRPr="00107C3A" w:rsidRDefault="00107C3A" w:rsidP="00107C3A">
            <w:pPr>
              <w:pStyle w:val="Paragraphedeliste"/>
              <w:spacing w:before="100" w:beforeAutospacing="1" w:after="100" w:afterAutospacing="1"/>
              <w:ind w:left="0"/>
              <w:rPr>
                <w:rFonts w:asciiTheme="majorHAnsi" w:eastAsia="Times New Roman" w:hAnsiTheme="majorHAnsi" w:cstheme="majorHAnsi"/>
                <w:lang w:eastAsia="fr-FR"/>
              </w:rPr>
            </w:pPr>
            <w:r w:rsidRPr="00107C3A">
              <w:rPr>
                <w:rFonts w:asciiTheme="majorHAnsi" w:eastAsia="Times New Roman" w:hAnsiTheme="majorHAnsi" w:cstheme="majorHAnsi"/>
                <w:lang w:eastAsia="fr-FR"/>
              </w:rPr>
              <w:t>Frais de repas</w:t>
            </w:r>
          </w:p>
        </w:tc>
        <w:tc>
          <w:tcPr>
            <w:tcW w:w="4203" w:type="dxa"/>
            <w:tcBorders>
              <w:top w:val="single" w:sz="4" w:space="0" w:color="auto"/>
              <w:left w:val="single" w:sz="4" w:space="0" w:color="auto"/>
              <w:bottom w:val="single" w:sz="4" w:space="0" w:color="auto"/>
              <w:right w:val="single" w:sz="4" w:space="0" w:color="auto"/>
            </w:tcBorders>
            <w:vAlign w:val="center"/>
          </w:tcPr>
          <w:p w14:paraId="14A4F13B" w14:textId="51E93288" w:rsidR="00107C3A" w:rsidRPr="006718C5" w:rsidRDefault="00107C3A" w:rsidP="00107C3A">
            <w:pPr>
              <w:pStyle w:val="Paragraphedeliste"/>
              <w:spacing w:before="100" w:beforeAutospacing="1" w:after="100" w:afterAutospacing="1"/>
              <w:ind w:left="0"/>
              <w:jc w:val="center"/>
              <w:rPr>
                <w:rFonts w:asciiTheme="majorHAnsi" w:eastAsia="Times New Roman" w:hAnsiTheme="majorHAnsi" w:cstheme="majorHAnsi"/>
                <w:b/>
                <w:lang w:eastAsia="fr-FR"/>
              </w:rPr>
            </w:pPr>
          </w:p>
        </w:tc>
        <w:tc>
          <w:tcPr>
            <w:tcW w:w="1603" w:type="dxa"/>
            <w:tcBorders>
              <w:top w:val="single" w:sz="4" w:space="0" w:color="auto"/>
              <w:left w:val="single" w:sz="4" w:space="0" w:color="auto"/>
              <w:bottom w:val="single" w:sz="4" w:space="0" w:color="auto"/>
            </w:tcBorders>
            <w:vAlign w:val="center"/>
          </w:tcPr>
          <w:p w14:paraId="6F013669" w14:textId="6C92AC4F" w:rsidR="00107C3A" w:rsidRPr="006718C5" w:rsidRDefault="00107C3A" w:rsidP="00107C3A">
            <w:pPr>
              <w:pStyle w:val="Paragraphedeliste"/>
              <w:spacing w:before="100" w:beforeAutospacing="1" w:after="100" w:afterAutospacing="1"/>
              <w:ind w:left="0"/>
              <w:jc w:val="center"/>
              <w:rPr>
                <w:rFonts w:asciiTheme="majorHAnsi" w:eastAsia="Times New Roman" w:hAnsiTheme="majorHAnsi" w:cstheme="majorHAnsi"/>
                <w:b/>
                <w:lang w:eastAsia="fr-FR"/>
              </w:rPr>
            </w:pPr>
          </w:p>
        </w:tc>
      </w:tr>
      <w:tr w:rsidR="00107C3A" w:rsidRPr="00107C3A" w14:paraId="7B93C4FA" w14:textId="77777777" w:rsidTr="006718C5">
        <w:trPr>
          <w:trHeight w:val="567"/>
        </w:trPr>
        <w:tc>
          <w:tcPr>
            <w:tcW w:w="3403" w:type="dxa"/>
            <w:tcBorders>
              <w:top w:val="single" w:sz="4" w:space="0" w:color="auto"/>
              <w:bottom w:val="single" w:sz="4" w:space="0" w:color="auto"/>
              <w:right w:val="single" w:sz="4" w:space="0" w:color="auto"/>
            </w:tcBorders>
            <w:vAlign w:val="center"/>
          </w:tcPr>
          <w:p w14:paraId="0ADFEC93" w14:textId="397BFAB1" w:rsidR="00107C3A" w:rsidRPr="00107C3A" w:rsidRDefault="00107C3A" w:rsidP="00107C3A">
            <w:pPr>
              <w:pStyle w:val="Paragraphedeliste"/>
              <w:spacing w:before="100" w:beforeAutospacing="1" w:after="100" w:afterAutospacing="1"/>
              <w:ind w:left="0"/>
              <w:rPr>
                <w:rFonts w:asciiTheme="majorHAnsi" w:eastAsia="Times New Roman" w:hAnsiTheme="majorHAnsi" w:cstheme="majorHAnsi"/>
                <w:lang w:eastAsia="fr-FR"/>
              </w:rPr>
            </w:pPr>
            <w:r w:rsidRPr="00107C3A">
              <w:rPr>
                <w:rFonts w:asciiTheme="majorHAnsi" w:eastAsia="Times New Roman" w:hAnsiTheme="majorHAnsi" w:cstheme="majorHAnsi"/>
                <w:lang w:eastAsia="fr-FR"/>
              </w:rPr>
              <w:t>Frais de déplacement</w:t>
            </w:r>
          </w:p>
        </w:tc>
        <w:tc>
          <w:tcPr>
            <w:tcW w:w="4203" w:type="dxa"/>
            <w:tcBorders>
              <w:top w:val="single" w:sz="4" w:space="0" w:color="auto"/>
              <w:left w:val="single" w:sz="4" w:space="0" w:color="auto"/>
              <w:bottom w:val="single" w:sz="4" w:space="0" w:color="auto"/>
              <w:right w:val="single" w:sz="4" w:space="0" w:color="auto"/>
            </w:tcBorders>
            <w:vAlign w:val="center"/>
          </w:tcPr>
          <w:p w14:paraId="4B837681" w14:textId="2EC45E5A" w:rsidR="00107C3A" w:rsidRPr="006718C5" w:rsidRDefault="00107C3A" w:rsidP="00107C3A">
            <w:pPr>
              <w:pStyle w:val="Paragraphedeliste"/>
              <w:spacing w:before="100" w:beforeAutospacing="1" w:after="100" w:afterAutospacing="1"/>
              <w:ind w:left="0"/>
              <w:jc w:val="center"/>
              <w:rPr>
                <w:rFonts w:asciiTheme="majorHAnsi" w:eastAsia="Times New Roman" w:hAnsiTheme="majorHAnsi" w:cstheme="majorHAnsi"/>
                <w:b/>
                <w:lang w:eastAsia="fr-FR"/>
              </w:rPr>
            </w:pPr>
          </w:p>
        </w:tc>
        <w:tc>
          <w:tcPr>
            <w:tcW w:w="1603" w:type="dxa"/>
            <w:tcBorders>
              <w:top w:val="single" w:sz="4" w:space="0" w:color="auto"/>
              <w:left w:val="single" w:sz="4" w:space="0" w:color="auto"/>
              <w:bottom w:val="single" w:sz="4" w:space="0" w:color="auto"/>
            </w:tcBorders>
            <w:vAlign w:val="center"/>
          </w:tcPr>
          <w:p w14:paraId="1E4FEF15" w14:textId="7A447188" w:rsidR="00107C3A" w:rsidRPr="006718C5" w:rsidRDefault="00107C3A" w:rsidP="00107C3A">
            <w:pPr>
              <w:pStyle w:val="Paragraphedeliste"/>
              <w:spacing w:before="100" w:beforeAutospacing="1" w:after="100" w:afterAutospacing="1"/>
              <w:ind w:left="0"/>
              <w:jc w:val="center"/>
              <w:rPr>
                <w:rFonts w:asciiTheme="majorHAnsi" w:eastAsia="Times New Roman" w:hAnsiTheme="majorHAnsi" w:cstheme="majorHAnsi"/>
                <w:b/>
                <w:lang w:eastAsia="fr-FR"/>
              </w:rPr>
            </w:pPr>
          </w:p>
        </w:tc>
      </w:tr>
      <w:tr w:rsidR="00107C3A" w:rsidRPr="00107C3A" w14:paraId="1ED3FB64" w14:textId="77777777" w:rsidTr="00AC1942">
        <w:trPr>
          <w:trHeight w:val="361"/>
        </w:trPr>
        <w:tc>
          <w:tcPr>
            <w:tcW w:w="3403" w:type="dxa"/>
            <w:tcBorders>
              <w:top w:val="single" w:sz="4" w:space="0" w:color="auto"/>
              <w:right w:val="single" w:sz="4" w:space="0" w:color="auto"/>
            </w:tcBorders>
            <w:shd w:val="clear" w:color="auto" w:fill="F2F2F2" w:themeFill="background1" w:themeFillShade="F2"/>
            <w:vAlign w:val="center"/>
          </w:tcPr>
          <w:p w14:paraId="554CF0EC" w14:textId="77777777" w:rsidR="00107C3A" w:rsidRPr="00107C3A" w:rsidRDefault="00107C3A" w:rsidP="00107C3A">
            <w:pPr>
              <w:pStyle w:val="Paragraphedeliste"/>
              <w:spacing w:before="100" w:beforeAutospacing="1" w:after="100" w:afterAutospacing="1"/>
              <w:ind w:left="0"/>
              <w:jc w:val="right"/>
              <w:rPr>
                <w:rFonts w:asciiTheme="majorHAnsi" w:eastAsia="Times New Roman" w:hAnsiTheme="majorHAnsi" w:cstheme="majorHAnsi"/>
                <w:b/>
                <w:color w:val="FF0000"/>
                <w:lang w:eastAsia="fr-FR"/>
              </w:rPr>
            </w:pPr>
            <w:r w:rsidRPr="00107C3A">
              <w:rPr>
                <w:rFonts w:asciiTheme="majorHAnsi" w:eastAsia="Times New Roman" w:hAnsiTheme="majorHAnsi" w:cstheme="majorHAnsi"/>
                <w:b/>
                <w:lang w:eastAsia="fr-FR"/>
              </w:rPr>
              <w:t>TOTAL 1</w:t>
            </w:r>
          </w:p>
        </w:tc>
        <w:tc>
          <w:tcPr>
            <w:tcW w:w="4203" w:type="dxa"/>
            <w:tcBorders>
              <w:top w:val="single" w:sz="4" w:space="0" w:color="auto"/>
              <w:left w:val="single" w:sz="4" w:space="0" w:color="auto"/>
              <w:right w:val="single" w:sz="4" w:space="0" w:color="auto"/>
            </w:tcBorders>
            <w:shd w:val="clear" w:color="auto" w:fill="F2F2F2" w:themeFill="background1" w:themeFillShade="F2"/>
            <w:vAlign w:val="center"/>
          </w:tcPr>
          <w:p w14:paraId="7C29AFE5" w14:textId="2C728ED4" w:rsidR="00107C3A" w:rsidRPr="006718C5" w:rsidRDefault="00107C3A" w:rsidP="00107C3A">
            <w:pPr>
              <w:pStyle w:val="Paragraphedeliste"/>
              <w:spacing w:before="100" w:beforeAutospacing="1" w:after="100" w:afterAutospacing="1"/>
              <w:ind w:left="0"/>
              <w:jc w:val="center"/>
              <w:rPr>
                <w:rFonts w:asciiTheme="majorHAnsi" w:eastAsia="Times New Roman" w:hAnsiTheme="majorHAnsi" w:cstheme="majorHAnsi"/>
                <w:b/>
                <w:lang w:eastAsia="fr-FR"/>
              </w:rPr>
            </w:pPr>
          </w:p>
        </w:tc>
        <w:tc>
          <w:tcPr>
            <w:tcW w:w="1603" w:type="dxa"/>
            <w:tcBorders>
              <w:top w:val="single" w:sz="4" w:space="0" w:color="auto"/>
              <w:left w:val="single" w:sz="4" w:space="0" w:color="auto"/>
            </w:tcBorders>
            <w:shd w:val="clear" w:color="auto" w:fill="F2F2F2" w:themeFill="background1" w:themeFillShade="F2"/>
            <w:vAlign w:val="center"/>
          </w:tcPr>
          <w:p w14:paraId="5F6E2024" w14:textId="3E64648F" w:rsidR="00107C3A" w:rsidRPr="006718C5" w:rsidRDefault="00107C3A" w:rsidP="00107C3A">
            <w:pPr>
              <w:pStyle w:val="Paragraphedeliste"/>
              <w:spacing w:before="100" w:beforeAutospacing="1" w:after="100" w:afterAutospacing="1"/>
              <w:ind w:left="0"/>
              <w:jc w:val="center"/>
              <w:rPr>
                <w:rFonts w:asciiTheme="majorHAnsi" w:eastAsia="Times New Roman" w:hAnsiTheme="majorHAnsi" w:cstheme="majorHAnsi"/>
                <w:b/>
                <w:lang w:eastAsia="fr-FR"/>
              </w:rPr>
            </w:pPr>
          </w:p>
        </w:tc>
      </w:tr>
    </w:tbl>
    <w:p w14:paraId="676A160D" w14:textId="77777777" w:rsidR="00D00E5A" w:rsidRDefault="00D00E5A" w:rsidP="00107C3A">
      <w:pPr>
        <w:rPr>
          <w:lang w:eastAsia="fr-FR"/>
        </w:rPr>
      </w:pPr>
    </w:p>
    <w:p w14:paraId="34005E49" w14:textId="08F44BC1" w:rsidR="008E6276" w:rsidRPr="008059C9" w:rsidRDefault="00107C3A" w:rsidP="008059C9">
      <w:pPr>
        <w:pStyle w:val="Titre2"/>
        <w:rPr>
          <w:rFonts w:eastAsia="Times New Roman"/>
          <w:lang w:eastAsia="fr-FR"/>
        </w:rPr>
      </w:pPr>
      <w:r>
        <w:rPr>
          <w:rFonts w:eastAsia="Times New Roman"/>
          <w:lang w:eastAsia="fr-FR"/>
        </w:rPr>
        <w:t>Annexe 2 – Calcul du coût de la location</w:t>
      </w:r>
    </w:p>
    <w:tbl>
      <w:tblPr>
        <w:tblStyle w:val="Grilledutableau"/>
        <w:tblW w:w="0" w:type="auto"/>
        <w:tblInd w:w="-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8"/>
        <w:gridCol w:w="4144"/>
        <w:gridCol w:w="1589"/>
      </w:tblGrid>
      <w:tr w:rsidR="00173275" w:rsidRPr="00107C3A" w14:paraId="3D0D43E9" w14:textId="77777777" w:rsidTr="00AC1942">
        <w:trPr>
          <w:trHeight w:val="373"/>
        </w:trPr>
        <w:tc>
          <w:tcPr>
            <w:tcW w:w="9209" w:type="dxa"/>
            <w:gridSpan w:val="3"/>
            <w:tcBorders>
              <w:bottom w:val="single" w:sz="4" w:space="0" w:color="auto"/>
            </w:tcBorders>
            <w:shd w:val="clear" w:color="auto" w:fill="D9D9D9" w:themeFill="background1" w:themeFillShade="D9"/>
            <w:vAlign w:val="center"/>
          </w:tcPr>
          <w:p w14:paraId="5839D0D4" w14:textId="30EF1B2C" w:rsidR="00173275" w:rsidRPr="00107C3A" w:rsidRDefault="008E6276" w:rsidP="00526D2E">
            <w:pPr>
              <w:pStyle w:val="Paragraphedeliste"/>
              <w:spacing w:before="100" w:beforeAutospacing="1" w:after="100" w:afterAutospacing="1"/>
              <w:ind w:left="0"/>
              <w:jc w:val="center"/>
              <w:rPr>
                <w:rFonts w:asciiTheme="majorHAnsi" w:eastAsia="Times New Roman" w:hAnsiTheme="majorHAnsi" w:cstheme="majorHAnsi"/>
                <w:b/>
                <w:color w:val="833C0B" w:themeColor="accent2" w:themeShade="80"/>
                <w:lang w:eastAsia="fr-FR"/>
              </w:rPr>
            </w:pPr>
            <w:r w:rsidRPr="00446D7D">
              <w:rPr>
                <w:rFonts w:asciiTheme="majorHAnsi" w:eastAsia="Times New Roman" w:hAnsiTheme="majorHAnsi" w:cstheme="majorHAnsi"/>
                <w:b/>
                <w:color w:val="833C0B" w:themeColor="accent2" w:themeShade="80"/>
                <w:lang w:eastAsia="fr-FR"/>
              </w:rPr>
              <w:t>Coût de location et d’exploitation d’un chalet de 8 m²</w:t>
            </w:r>
          </w:p>
        </w:tc>
      </w:tr>
      <w:tr w:rsidR="00173275" w:rsidRPr="00107C3A" w14:paraId="5D5E132D" w14:textId="77777777" w:rsidTr="008E6276">
        <w:tc>
          <w:tcPr>
            <w:tcW w:w="3403" w:type="dxa"/>
            <w:tcBorders>
              <w:top w:val="single" w:sz="4" w:space="0" w:color="auto"/>
              <w:bottom w:val="single" w:sz="4" w:space="0" w:color="auto"/>
              <w:right w:val="single" w:sz="4" w:space="0" w:color="auto"/>
            </w:tcBorders>
            <w:shd w:val="clear" w:color="auto" w:fill="FBE4D5" w:themeFill="accent2" w:themeFillTint="33"/>
          </w:tcPr>
          <w:p w14:paraId="40F314E4" w14:textId="4AEE0ACB" w:rsidR="00173275" w:rsidRPr="00622205" w:rsidRDefault="00622205" w:rsidP="00622205">
            <w:pPr>
              <w:pStyle w:val="Paragraphedeliste"/>
              <w:spacing w:before="100" w:beforeAutospacing="1" w:after="100" w:afterAutospacing="1"/>
              <w:ind w:left="0"/>
              <w:rPr>
                <w:rFonts w:ascii="Arial" w:eastAsia="Times New Roman" w:hAnsi="Arial" w:cs="Arial"/>
                <w:color w:val="833C0B" w:themeColor="accent2" w:themeShade="80"/>
                <w:lang w:eastAsia="zh-CN"/>
              </w:rPr>
            </w:pPr>
            <w:r w:rsidRPr="00622205">
              <w:rPr>
                <w:rFonts w:asciiTheme="majorHAnsi" w:eastAsia="Times New Roman" w:hAnsiTheme="majorHAnsi" w:cstheme="majorHAnsi"/>
                <w:b/>
                <w:color w:val="833C0B" w:themeColor="accent2" w:themeShade="80"/>
                <w:lang w:eastAsia="fr-FR"/>
              </w:rPr>
              <w:t>Éléments</w:t>
            </w:r>
          </w:p>
        </w:tc>
        <w:tc>
          <w:tcPr>
            <w:tcW w:w="420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8754119" w14:textId="77777777" w:rsidR="00173275" w:rsidRPr="00107C3A" w:rsidRDefault="00173275" w:rsidP="00526D2E">
            <w:pPr>
              <w:pStyle w:val="Paragraphedeliste"/>
              <w:spacing w:before="100" w:beforeAutospacing="1" w:after="100" w:afterAutospacing="1"/>
              <w:ind w:left="0"/>
              <w:jc w:val="center"/>
              <w:rPr>
                <w:rFonts w:asciiTheme="majorHAnsi" w:eastAsia="Times New Roman" w:hAnsiTheme="majorHAnsi" w:cstheme="majorHAnsi"/>
                <w:b/>
                <w:color w:val="833C0B" w:themeColor="accent2" w:themeShade="80"/>
                <w:lang w:eastAsia="fr-FR"/>
              </w:rPr>
            </w:pPr>
            <w:r w:rsidRPr="00107C3A">
              <w:rPr>
                <w:rFonts w:asciiTheme="majorHAnsi" w:eastAsia="Times New Roman" w:hAnsiTheme="majorHAnsi" w:cstheme="majorHAnsi"/>
                <w:b/>
                <w:color w:val="833C0B" w:themeColor="accent2" w:themeShade="80"/>
                <w:lang w:eastAsia="fr-FR"/>
              </w:rPr>
              <w:t>Détail des calculs</w:t>
            </w:r>
          </w:p>
        </w:tc>
        <w:tc>
          <w:tcPr>
            <w:tcW w:w="1603" w:type="dxa"/>
            <w:tcBorders>
              <w:top w:val="single" w:sz="4" w:space="0" w:color="auto"/>
              <w:left w:val="single" w:sz="4" w:space="0" w:color="auto"/>
              <w:bottom w:val="single" w:sz="4" w:space="0" w:color="auto"/>
            </w:tcBorders>
            <w:shd w:val="clear" w:color="auto" w:fill="FBE4D5" w:themeFill="accent2" w:themeFillTint="33"/>
          </w:tcPr>
          <w:p w14:paraId="554F46DB" w14:textId="77777777" w:rsidR="00173275" w:rsidRPr="00107C3A" w:rsidRDefault="00173275" w:rsidP="00526D2E">
            <w:pPr>
              <w:pStyle w:val="Paragraphedeliste"/>
              <w:spacing w:before="100" w:beforeAutospacing="1" w:after="100" w:afterAutospacing="1"/>
              <w:ind w:left="0"/>
              <w:jc w:val="center"/>
              <w:rPr>
                <w:rFonts w:asciiTheme="majorHAnsi" w:eastAsia="Times New Roman" w:hAnsiTheme="majorHAnsi" w:cstheme="majorHAnsi"/>
                <w:b/>
                <w:color w:val="833C0B" w:themeColor="accent2" w:themeShade="80"/>
                <w:lang w:eastAsia="fr-FR"/>
              </w:rPr>
            </w:pPr>
            <w:r w:rsidRPr="00107C3A">
              <w:rPr>
                <w:rFonts w:asciiTheme="majorHAnsi" w:eastAsia="Times New Roman" w:hAnsiTheme="majorHAnsi" w:cstheme="majorHAnsi"/>
                <w:b/>
                <w:color w:val="833C0B" w:themeColor="accent2" w:themeShade="80"/>
                <w:lang w:eastAsia="fr-FR"/>
              </w:rPr>
              <w:t>TOTAL</w:t>
            </w:r>
          </w:p>
        </w:tc>
      </w:tr>
      <w:tr w:rsidR="00173275" w:rsidRPr="00107C3A" w14:paraId="7FFF0115" w14:textId="77777777" w:rsidTr="006718C5">
        <w:trPr>
          <w:trHeight w:val="567"/>
        </w:trPr>
        <w:tc>
          <w:tcPr>
            <w:tcW w:w="3403" w:type="dxa"/>
            <w:tcBorders>
              <w:top w:val="single" w:sz="4" w:space="0" w:color="auto"/>
              <w:bottom w:val="single" w:sz="4" w:space="0" w:color="auto"/>
              <w:right w:val="single" w:sz="4" w:space="0" w:color="auto"/>
            </w:tcBorders>
            <w:vAlign w:val="center"/>
          </w:tcPr>
          <w:p w14:paraId="7D129A75" w14:textId="33A372F5" w:rsidR="00173275" w:rsidRPr="00173275" w:rsidRDefault="00173275" w:rsidP="00173275">
            <w:pPr>
              <w:pStyle w:val="Paragraphedeliste"/>
              <w:spacing w:before="100" w:beforeAutospacing="1" w:after="100" w:afterAutospacing="1"/>
              <w:ind w:left="0"/>
              <w:rPr>
                <w:rFonts w:asciiTheme="majorHAnsi" w:eastAsia="Times New Roman" w:hAnsiTheme="majorHAnsi" w:cstheme="majorHAnsi"/>
                <w:sz w:val="22"/>
                <w:szCs w:val="22"/>
                <w:lang w:eastAsia="fr-FR"/>
              </w:rPr>
            </w:pPr>
            <w:r w:rsidRPr="00173275">
              <w:rPr>
                <w:rFonts w:asciiTheme="majorHAnsi" w:eastAsia="Times New Roman" w:hAnsiTheme="majorHAnsi" w:cstheme="majorHAnsi"/>
                <w:sz w:val="22"/>
                <w:szCs w:val="22"/>
                <w:lang w:eastAsia="fr-FR"/>
              </w:rPr>
              <w:t>Droits de place</w:t>
            </w:r>
          </w:p>
        </w:tc>
        <w:tc>
          <w:tcPr>
            <w:tcW w:w="4203" w:type="dxa"/>
            <w:tcBorders>
              <w:top w:val="single" w:sz="4" w:space="0" w:color="auto"/>
              <w:left w:val="single" w:sz="4" w:space="0" w:color="auto"/>
              <w:bottom w:val="single" w:sz="4" w:space="0" w:color="auto"/>
              <w:right w:val="single" w:sz="4" w:space="0" w:color="auto"/>
            </w:tcBorders>
            <w:vAlign w:val="center"/>
          </w:tcPr>
          <w:p w14:paraId="4DBC7709" w14:textId="00F57165" w:rsidR="00173275" w:rsidRPr="006718C5" w:rsidRDefault="00173275" w:rsidP="00173275">
            <w:pPr>
              <w:pStyle w:val="Paragraphedeliste"/>
              <w:spacing w:before="100" w:beforeAutospacing="1" w:after="100" w:afterAutospacing="1"/>
              <w:ind w:left="0"/>
              <w:jc w:val="center"/>
              <w:rPr>
                <w:rFonts w:asciiTheme="majorHAnsi" w:eastAsia="Times New Roman" w:hAnsiTheme="majorHAnsi" w:cstheme="majorHAnsi"/>
                <w:b/>
                <w:sz w:val="22"/>
                <w:szCs w:val="22"/>
                <w:lang w:eastAsia="fr-FR"/>
              </w:rPr>
            </w:pPr>
          </w:p>
        </w:tc>
        <w:tc>
          <w:tcPr>
            <w:tcW w:w="1603" w:type="dxa"/>
            <w:tcBorders>
              <w:top w:val="single" w:sz="4" w:space="0" w:color="auto"/>
              <w:left w:val="single" w:sz="4" w:space="0" w:color="auto"/>
              <w:bottom w:val="single" w:sz="4" w:space="0" w:color="auto"/>
            </w:tcBorders>
            <w:vAlign w:val="center"/>
          </w:tcPr>
          <w:p w14:paraId="522F69E9" w14:textId="41DE1C6E" w:rsidR="00173275" w:rsidRPr="006718C5" w:rsidRDefault="00173275" w:rsidP="00173275">
            <w:pPr>
              <w:pStyle w:val="Paragraphedeliste"/>
              <w:spacing w:before="100" w:beforeAutospacing="1" w:after="100" w:afterAutospacing="1"/>
              <w:ind w:left="0"/>
              <w:jc w:val="center"/>
              <w:rPr>
                <w:rFonts w:asciiTheme="majorHAnsi" w:eastAsia="Times New Roman" w:hAnsiTheme="majorHAnsi" w:cstheme="majorHAnsi"/>
                <w:b/>
                <w:sz w:val="22"/>
                <w:szCs w:val="22"/>
                <w:lang w:eastAsia="fr-FR"/>
              </w:rPr>
            </w:pPr>
          </w:p>
        </w:tc>
      </w:tr>
      <w:tr w:rsidR="00173275" w:rsidRPr="00107C3A" w14:paraId="53141BED" w14:textId="77777777" w:rsidTr="006718C5">
        <w:trPr>
          <w:trHeight w:val="567"/>
        </w:trPr>
        <w:tc>
          <w:tcPr>
            <w:tcW w:w="3403" w:type="dxa"/>
            <w:tcBorders>
              <w:top w:val="single" w:sz="4" w:space="0" w:color="auto"/>
              <w:bottom w:val="single" w:sz="4" w:space="0" w:color="auto"/>
              <w:right w:val="single" w:sz="4" w:space="0" w:color="auto"/>
            </w:tcBorders>
            <w:vAlign w:val="center"/>
          </w:tcPr>
          <w:p w14:paraId="74D982FA" w14:textId="0399E729" w:rsidR="00173275" w:rsidRPr="00173275" w:rsidRDefault="00173275" w:rsidP="00173275">
            <w:pPr>
              <w:pStyle w:val="Paragraphedeliste"/>
              <w:spacing w:before="100" w:beforeAutospacing="1" w:after="100" w:afterAutospacing="1"/>
              <w:ind w:left="0"/>
              <w:rPr>
                <w:rFonts w:asciiTheme="majorHAnsi" w:eastAsia="Times New Roman" w:hAnsiTheme="majorHAnsi" w:cstheme="majorHAnsi"/>
                <w:sz w:val="22"/>
                <w:szCs w:val="22"/>
                <w:lang w:eastAsia="fr-FR"/>
              </w:rPr>
            </w:pPr>
            <w:r w:rsidRPr="00173275">
              <w:rPr>
                <w:rFonts w:asciiTheme="majorHAnsi" w:eastAsia="Times New Roman" w:hAnsiTheme="majorHAnsi" w:cstheme="majorHAnsi"/>
                <w:sz w:val="22"/>
                <w:szCs w:val="22"/>
                <w:lang w:eastAsia="fr-FR"/>
              </w:rPr>
              <w:t xml:space="preserve">Forfait participation aux frais de promotion (forfait) </w:t>
            </w:r>
          </w:p>
        </w:tc>
        <w:tc>
          <w:tcPr>
            <w:tcW w:w="4203" w:type="dxa"/>
            <w:tcBorders>
              <w:top w:val="single" w:sz="4" w:space="0" w:color="auto"/>
              <w:left w:val="single" w:sz="4" w:space="0" w:color="auto"/>
              <w:bottom w:val="single" w:sz="4" w:space="0" w:color="auto"/>
              <w:right w:val="single" w:sz="4" w:space="0" w:color="auto"/>
            </w:tcBorders>
            <w:vAlign w:val="center"/>
          </w:tcPr>
          <w:p w14:paraId="5782B6DE" w14:textId="4245D25B" w:rsidR="00173275" w:rsidRPr="006718C5" w:rsidRDefault="00173275" w:rsidP="00173275">
            <w:pPr>
              <w:pStyle w:val="Paragraphedeliste"/>
              <w:spacing w:before="100" w:beforeAutospacing="1" w:after="100" w:afterAutospacing="1"/>
              <w:ind w:left="0"/>
              <w:jc w:val="center"/>
              <w:rPr>
                <w:rFonts w:asciiTheme="majorHAnsi" w:eastAsia="Times New Roman" w:hAnsiTheme="majorHAnsi" w:cstheme="majorHAnsi"/>
                <w:b/>
                <w:sz w:val="22"/>
                <w:szCs w:val="22"/>
                <w:lang w:eastAsia="fr-FR"/>
              </w:rPr>
            </w:pPr>
          </w:p>
        </w:tc>
        <w:tc>
          <w:tcPr>
            <w:tcW w:w="1603" w:type="dxa"/>
            <w:tcBorders>
              <w:top w:val="single" w:sz="4" w:space="0" w:color="auto"/>
              <w:left w:val="single" w:sz="4" w:space="0" w:color="auto"/>
              <w:bottom w:val="single" w:sz="4" w:space="0" w:color="auto"/>
            </w:tcBorders>
            <w:vAlign w:val="center"/>
          </w:tcPr>
          <w:p w14:paraId="4CAE3AD7" w14:textId="630BE377" w:rsidR="00173275" w:rsidRPr="006718C5" w:rsidRDefault="00173275" w:rsidP="00173275">
            <w:pPr>
              <w:pStyle w:val="Paragraphedeliste"/>
              <w:spacing w:before="100" w:beforeAutospacing="1" w:after="100" w:afterAutospacing="1"/>
              <w:ind w:left="0"/>
              <w:jc w:val="center"/>
              <w:rPr>
                <w:rFonts w:asciiTheme="majorHAnsi" w:eastAsia="Times New Roman" w:hAnsiTheme="majorHAnsi" w:cstheme="majorHAnsi"/>
                <w:b/>
                <w:sz w:val="22"/>
                <w:szCs w:val="22"/>
                <w:lang w:eastAsia="fr-FR"/>
              </w:rPr>
            </w:pPr>
          </w:p>
        </w:tc>
      </w:tr>
      <w:tr w:rsidR="00173275" w:rsidRPr="00107C3A" w14:paraId="704200C8" w14:textId="77777777" w:rsidTr="006718C5">
        <w:trPr>
          <w:trHeight w:val="567"/>
        </w:trPr>
        <w:tc>
          <w:tcPr>
            <w:tcW w:w="3403" w:type="dxa"/>
            <w:tcBorders>
              <w:top w:val="single" w:sz="4" w:space="0" w:color="auto"/>
              <w:bottom w:val="single" w:sz="4" w:space="0" w:color="auto"/>
              <w:right w:val="single" w:sz="4" w:space="0" w:color="auto"/>
            </w:tcBorders>
            <w:vAlign w:val="center"/>
          </w:tcPr>
          <w:p w14:paraId="45803A6C" w14:textId="7DEC4A0D" w:rsidR="00173275" w:rsidRPr="00173275" w:rsidRDefault="00173275" w:rsidP="00173275">
            <w:pPr>
              <w:pStyle w:val="Paragraphedeliste"/>
              <w:spacing w:before="100" w:beforeAutospacing="1" w:after="100" w:afterAutospacing="1"/>
              <w:ind w:left="0"/>
              <w:rPr>
                <w:rFonts w:asciiTheme="majorHAnsi" w:eastAsia="Times New Roman" w:hAnsiTheme="majorHAnsi" w:cstheme="majorHAnsi"/>
                <w:sz w:val="22"/>
                <w:szCs w:val="22"/>
                <w:lang w:eastAsia="fr-FR"/>
              </w:rPr>
            </w:pPr>
            <w:r w:rsidRPr="00173275">
              <w:rPr>
                <w:rFonts w:asciiTheme="majorHAnsi" w:eastAsia="Times New Roman" w:hAnsiTheme="majorHAnsi" w:cstheme="majorHAnsi"/>
                <w:sz w:val="22"/>
                <w:szCs w:val="22"/>
                <w:lang w:eastAsia="fr-FR"/>
              </w:rPr>
              <w:t xml:space="preserve">Forfait participation aux frais de gardiennage(forfait) </w:t>
            </w:r>
          </w:p>
        </w:tc>
        <w:tc>
          <w:tcPr>
            <w:tcW w:w="4203" w:type="dxa"/>
            <w:tcBorders>
              <w:top w:val="single" w:sz="4" w:space="0" w:color="auto"/>
              <w:left w:val="single" w:sz="4" w:space="0" w:color="auto"/>
              <w:bottom w:val="single" w:sz="4" w:space="0" w:color="auto"/>
              <w:right w:val="single" w:sz="4" w:space="0" w:color="auto"/>
            </w:tcBorders>
            <w:vAlign w:val="center"/>
          </w:tcPr>
          <w:p w14:paraId="634E2D94" w14:textId="6CE1DD3D" w:rsidR="00173275" w:rsidRPr="006718C5" w:rsidRDefault="00173275" w:rsidP="00173275">
            <w:pPr>
              <w:pStyle w:val="Paragraphedeliste"/>
              <w:spacing w:before="100" w:beforeAutospacing="1" w:after="100" w:afterAutospacing="1"/>
              <w:ind w:left="0"/>
              <w:jc w:val="center"/>
              <w:rPr>
                <w:rFonts w:asciiTheme="majorHAnsi" w:eastAsia="Times New Roman" w:hAnsiTheme="majorHAnsi" w:cstheme="majorHAnsi"/>
                <w:b/>
                <w:sz w:val="22"/>
                <w:szCs w:val="22"/>
                <w:lang w:eastAsia="fr-FR"/>
              </w:rPr>
            </w:pPr>
          </w:p>
        </w:tc>
        <w:tc>
          <w:tcPr>
            <w:tcW w:w="1603" w:type="dxa"/>
            <w:tcBorders>
              <w:top w:val="single" w:sz="4" w:space="0" w:color="auto"/>
              <w:left w:val="single" w:sz="4" w:space="0" w:color="auto"/>
              <w:bottom w:val="single" w:sz="4" w:space="0" w:color="auto"/>
            </w:tcBorders>
            <w:vAlign w:val="center"/>
          </w:tcPr>
          <w:p w14:paraId="493779A1" w14:textId="5A2239C7" w:rsidR="00173275" w:rsidRPr="006718C5" w:rsidRDefault="00173275" w:rsidP="00173275">
            <w:pPr>
              <w:pStyle w:val="Paragraphedeliste"/>
              <w:spacing w:before="100" w:beforeAutospacing="1" w:after="100" w:afterAutospacing="1"/>
              <w:ind w:left="0"/>
              <w:jc w:val="center"/>
              <w:rPr>
                <w:rFonts w:asciiTheme="majorHAnsi" w:eastAsia="Times New Roman" w:hAnsiTheme="majorHAnsi" w:cstheme="majorHAnsi"/>
                <w:b/>
                <w:sz w:val="22"/>
                <w:szCs w:val="22"/>
                <w:lang w:eastAsia="fr-FR"/>
              </w:rPr>
            </w:pPr>
          </w:p>
        </w:tc>
      </w:tr>
      <w:tr w:rsidR="00173275" w:rsidRPr="00107C3A" w14:paraId="0891B017" w14:textId="77777777" w:rsidTr="006718C5">
        <w:trPr>
          <w:trHeight w:val="567"/>
        </w:trPr>
        <w:tc>
          <w:tcPr>
            <w:tcW w:w="3403" w:type="dxa"/>
            <w:tcBorders>
              <w:top w:val="single" w:sz="4" w:space="0" w:color="auto"/>
              <w:bottom w:val="single" w:sz="4" w:space="0" w:color="auto"/>
              <w:right w:val="single" w:sz="4" w:space="0" w:color="auto"/>
            </w:tcBorders>
            <w:vAlign w:val="center"/>
          </w:tcPr>
          <w:p w14:paraId="68F3B558" w14:textId="4AED0663" w:rsidR="00173275" w:rsidRPr="00173275" w:rsidRDefault="00173275" w:rsidP="00173275">
            <w:pPr>
              <w:pStyle w:val="Paragraphedeliste"/>
              <w:spacing w:before="100" w:beforeAutospacing="1" w:after="100" w:afterAutospacing="1"/>
              <w:ind w:left="0"/>
              <w:rPr>
                <w:rFonts w:asciiTheme="majorHAnsi" w:eastAsia="Times New Roman" w:hAnsiTheme="majorHAnsi" w:cstheme="majorHAnsi"/>
                <w:sz w:val="22"/>
                <w:szCs w:val="22"/>
                <w:lang w:eastAsia="fr-FR"/>
              </w:rPr>
            </w:pPr>
            <w:r w:rsidRPr="00173275">
              <w:rPr>
                <w:rFonts w:asciiTheme="majorHAnsi" w:eastAsia="Times New Roman" w:hAnsiTheme="majorHAnsi" w:cstheme="majorHAnsi"/>
                <w:sz w:val="22"/>
                <w:szCs w:val="22"/>
                <w:lang w:eastAsia="fr-FR"/>
              </w:rPr>
              <w:t xml:space="preserve">Location du chalet </w:t>
            </w:r>
          </w:p>
        </w:tc>
        <w:tc>
          <w:tcPr>
            <w:tcW w:w="4203" w:type="dxa"/>
            <w:tcBorders>
              <w:top w:val="single" w:sz="4" w:space="0" w:color="auto"/>
              <w:left w:val="single" w:sz="4" w:space="0" w:color="auto"/>
              <w:bottom w:val="single" w:sz="4" w:space="0" w:color="auto"/>
              <w:right w:val="single" w:sz="4" w:space="0" w:color="auto"/>
            </w:tcBorders>
            <w:vAlign w:val="center"/>
          </w:tcPr>
          <w:p w14:paraId="6880E7CE" w14:textId="77777777" w:rsidR="00173275" w:rsidRPr="006718C5" w:rsidRDefault="00173275" w:rsidP="00173275">
            <w:pPr>
              <w:pStyle w:val="Paragraphedeliste"/>
              <w:spacing w:before="100" w:beforeAutospacing="1" w:after="100" w:afterAutospacing="1"/>
              <w:ind w:left="0"/>
              <w:jc w:val="center"/>
              <w:rPr>
                <w:rFonts w:asciiTheme="majorHAnsi" w:eastAsia="Times New Roman" w:hAnsiTheme="majorHAnsi" w:cstheme="majorHAnsi"/>
                <w:b/>
                <w:sz w:val="22"/>
                <w:szCs w:val="22"/>
                <w:lang w:eastAsia="fr-FR"/>
              </w:rPr>
            </w:pPr>
          </w:p>
        </w:tc>
        <w:tc>
          <w:tcPr>
            <w:tcW w:w="1603" w:type="dxa"/>
            <w:tcBorders>
              <w:top w:val="single" w:sz="4" w:space="0" w:color="auto"/>
              <w:left w:val="single" w:sz="4" w:space="0" w:color="auto"/>
              <w:bottom w:val="single" w:sz="4" w:space="0" w:color="auto"/>
            </w:tcBorders>
            <w:vAlign w:val="center"/>
          </w:tcPr>
          <w:p w14:paraId="3449A6D3" w14:textId="6E0F5BA9" w:rsidR="00173275" w:rsidRPr="006718C5" w:rsidRDefault="00173275" w:rsidP="00173275">
            <w:pPr>
              <w:pStyle w:val="Paragraphedeliste"/>
              <w:spacing w:before="100" w:beforeAutospacing="1" w:after="100" w:afterAutospacing="1"/>
              <w:ind w:left="0"/>
              <w:jc w:val="center"/>
              <w:rPr>
                <w:rFonts w:asciiTheme="majorHAnsi" w:eastAsia="Times New Roman" w:hAnsiTheme="majorHAnsi" w:cstheme="majorHAnsi"/>
                <w:b/>
                <w:sz w:val="22"/>
                <w:szCs w:val="22"/>
                <w:lang w:eastAsia="fr-FR"/>
              </w:rPr>
            </w:pPr>
          </w:p>
        </w:tc>
      </w:tr>
      <w:tr w:rsidR="00173275" w:rsidRPr="00107C3A" w14:paraId="389DED25" w14:textId="77777777" w:rsidTr="008E6276">
        <w:trPr>
          <w:trHeight w:val="454"/>
        </w:trPr>
        <w:tc>
          <w:tcPr>
            <w:tcW w:w="3403" w:type="dxa"/>
            <w:tcBorders>
              <w:top w:val="single" w:sz="4" w:space="0" w:color="auto"/>
              <w:right w:val="single" w:sz="4" w:space="0" w:color="auto"/>
            </w:tcBorders>
            <w:shd w:val="clear" w:color="auto" w:fill="F2F2F2" w:themeFill="background1" w:themeFillShade="F2"/>
            <w:vAlign w:val="center"/>
          </w:tcPr>
          <w:p w14:paraId="2F24FD0E" w14:textId="3B6F11B8" w:rsidR="00173275" w:rsidRPr="00173275" w:rsidRDefault="00173275" w:rsidP="00173275">
            <w:pPr>
              <w:pStyle w:val="Paragraphedeliste"/>
              <w:spacing w:before="100" w:beforeAutospacing="1" w:after="100" w:afterAutospacing="1"/>
              <w:ind w:left="0"/>
              <w:jc w:val="right"/>
              <w:rPr>
                <w:rFonts w:asciiTheme="majorHAnsi" w:eastAsia="Times New Roman" w:hAnsiTheme="majorHAnsi" w:cstheme="majorHAnsi"/>
                <w:b/>
                <w:color w:val="FF0000"/>
                <w:sz w:val="22"/>
                <w:szCs w:val="22"/>
                <w:lang w:eastAsia="fr-FR"/>
              </w:rPr>
            </w:pPr>
            <w:r w:rsidRPr="00173275">
              <w:rPr>
                <w:rFonts w:asciiTheme="majorHAnsi" w:eastAsia="Times New Roman" w:hAnsiTheme="majorHAnsi" w:cstheme="majorHAnsi"/>
                <w:b/>
                <w:color w:val="000000" w:themeColor="text1"/>
                <w:sz w:val="22"/>
                <w:szCs w:val="22"/>
                <w:lang w:eastAsia="fr-FR"/>
              </w:rPr>
              <w:t>TOTAL 2</w:t>
            </w:r>
          </w:p>
        </w:tc>
        <w:tc>
          <w:tcPr>
            <w:tcW w:w="4203" w:type="dxa"/>
            <w:tcBorders>
              <w:top w:val="single" w:sz="4" w:space="0" w:color="auto"/>
              <w:left w:val="single" w:sz="4" w:space="0" w:color="auto"/>
              <w:right w:val="single" w:sz="4" w:space="0" w:color="auto"/>
            </w:tcBorders>
            <w:shd w:val="clear" w:color="auto" w:fill="F2F2F2" w:themeFill="background1" w:themeFillShade="F2"/>
            <w:vAlign w:val="center"/>
          </w:tcPr>
          <w:p w14:paraId="390CDA6D" w14:textId="4AE7B8A0" w:rsidR="00173275" w:rsidRPr="006718C5" w:rsidRDefault="00173275" w:rsidP="00173275">
            <w:pPr>
              <w:pStyle w:val="Paragraphedeliste"/>
              <w:spacing w:before="100" w:beforeAutospacing="1" w:after="100" w:afterAutospacing="1"/>
              <w:ind w:left="0"/>
              <w:jc w:val="center"/>
              <w:rPr>
                <w:rFonts w:asciiTheme="majorHAnsi" w:eastAsia="Times New Roman" w:hAnsiTheme="majorHAnsi" w:cstheme="majorHAnsi"/>
                <w:b/>
                <w:sz w:val="22"/>
                <w:szCs w:val="22"/>
                <w:lang w:eastAsia="fr-FR"/>
              </w:rPr>
            </w:pPr>
          </w:p>
        </w:tc>
        <w:tc>
          <w:tcPr>
            <w:tcW w:w="1603" w:type="dxa"/>
            <w:tcBorders>
              <w:top w:val="single" w:sz="4" w:space="0" w:color="auto"/>
              <w:left w:val="single" w:sz="4" w:space="0" w:color="auto"/>
            </w:tcBorders>
            <w:shd w:val="clear" w:color="auto" w:fill="F2F2F2" w:themeFill="background1" w:themeFillShade="F2"/>
            <w:vAlign w:val="center"/>
          </w:tcPr>
          <w:p w14:paraId="3D24675B" w14:textId="5E3C5076" w:rsidR="00173275" w:rsidRPr="006718C5" w:rsidRDefault="00173275" w:rsidP="00173275">
            <w:pPr>
              <w:pStyle w:val="Paragraphedeliste"/>
              <w:spacing w:before="100" w:beforeAutospacing="1" w:after="100" w:afterAutospacing="1"/>
              <w:ind w:left="0"/>
              <w:jc w:val="center"/>
              <w:rPr>
                <w:rFonts w:asciiTheme="majorHAnsi" w:eastAsia="Times New Roman" w:hAnsiTheme="majorHAnsi" w:cstheme="majorHAnsi"/>
                <w:b/>
                <w:sz w:val="22"/>
                <w:szCs w:val="22"/>
                <w:lang w:eastAsia="fr-FR"/>
              </w:rPr>
            </w:pPr>
          </w:p>
        </w:tc>
      </w:tr>
    </w:tbl>
    <w:p w14:paraId="20F7651D" w14:textId="7F7671C2" w:rsidR="008059C9" w:rsidRPr="00113706" w:rsidRDefault="00446D7D" w:rsidP="00113706">
      <w:pPr>
        <w:pStyle w:val="Titre2"/>
        <w:rPr>
          <w:rFonts w:eastAsia="Times New Roman"/>
          <w:lang w:eastAsia="fr-FR"/>
        </w:rPr>
      </w:pPr>
      <w:r>
        <w:rPr>
          <w:rFonts w:eastAsia="Times New Roman"/>
          <w:lang w:eastAsia="fr-FR"/>
        </w:rPr>
        <w:t xml:space="preserve">Annexe 3 – Calcul du coût </w:t>
      </w:r>
      <w:r w:rsidR="00113706">
        <w:rPr>
          <w:rFonts w:eastAsia="Times New Roman"/>
          <w:lang w:eastAsia="fr-FR"/>
        </w:rPr>
        <w:t>de l’opération de prospection</w:t>
      </w:r>
    </w:p>
    <w:tbl>
      <w:tblPr>
        <w:tblStyle w:val="Grilledutableau"/>
        <w:tblW w:w="0" w:type="auto"/>
        <w:tblInd w:w="-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7"/>
        <w:gridCol w:w="4153"/>
        <w:gridCol w:w="1591"/>
      </w:tblGrid>
      <w:tr w:rsidR="008059C9" w:rsidRPr="00107C3A" w14:paraId="40DE3B00" w14:textId="77777777" w:rsidTr="00AC1942">
        <w:trPr>
          <w:trHeight w:val="249"/>
        </w:trPr>
        <w:tc>
          <w:tcPr>
            <w:tcW w:w="9209" w:type="dxa"/>
            <w:gridSpan w:val="3"/>
            <w:tcBorders>
              <w:bottom w:val="single" w:sz="4" w:space="0" w:color="auto"/>
            </w:tcBorders>
            <w:shd w:val="clear" w:color="auto" w:fill="D9D9D9" w:themeFill="background1" w:themeFillShade="D9"/>
            <w:vAlign w:val="center"/>
          </w:tcPr>
          <w:p w14:paraId="4DC605ED" w14:textId="386B78EC" w:rsidR="008059C9" w:rsidRPr="00107C3A" w:rsidRDefault="008059C9" w:rsidP="00526D2E">
            <w:pPr>
              <w:pStyle w:val="Paragraphedeliste"/>
              <w:spacing w:before="100" w:beforeAutospacing="1" w:after="100" w:afterAutospacing="1"/>
              <w:ind w:left="0"/>
              <w:jc w:val="center"/>
              <w:rPr>
                <w:rFonts w:asciiTheme="majorHAnsi" w:eastAsia="Times New Roman" w:hAnsiTheme="majorHAnsi" w:cstheme="majorHAnsi"/>
                <w:b/>
                <w:color w:val="833C0B" w:themeColor="accent2" w:themeShade="80"/>
                <w:lang w:eastAsia="fr-FR"/>
              </w:rPr>
            </w:pPr>
            <w:r w:rsidRPr="00446D7D">
              <w:rPr>
                <w:rFonts w:asciiTheme="majorHAnsi" w:eastAsia="Times New Roman" w:hAnsiTheme="majorHAnsi" w:cstheme="majorHAnsi"/>
                <w:b/>
                <w:color w:val="833C0B" w:themeColor="accent2" w:themeShade="80"/>
                <w:lang w:eastAsia="fr-FR"/>
              </w:rPr>
              <w:t>Coût total de l’opération de prospection</w:t>
            </w:r>
          </w:p>
        </w:tc>
      </w:tr>
      <w:tr w:rsidR="008059C9" w:rsidRPr="00107C3A" w14:paraId="7BC2A30A" w14:textId="77777777" w:rsidTr="006718C5">
        <w:trPr>
          <w:trHeight w:val="445"/>
        </w:trPr>
        <w:tc>
          <w:tcPr>
            <w:tcW w:w="3403" w:type="dxa"/>
            <w:tcBorders>
              <w:top w:val="single" w:sz="4" w:space="0" w:color="auto"/>
              <w:bottom w:val="single" w:sz="4" w:space="0" w:color="auto"/>
              <w:right w:val="single" w:sz="4" w:space="0" w:color="auto"/>
            </w:tcBorders>
            <w:shd w:val="clear" w:color="auto" w:fill="FBE4D5" w:themeFill="accent2" w:themeFillTint="33"/>
            <w:vAlign w:val="center"/>
          </w:tcPr>
          <w:p w14:paraId="288A4A0A" w14:textId="4BC7DA3E" w:rsidR="008059C9" w:rsidRPr="00AC1942" w:rsidRDefault="008059C9" w:rsidP="00AC1942">
            <w:pPr>
              <w:pStyle w:val="Paragraphedeliste"/>
              <w:ind w:left="0"/>
              <w:rPr>
                <w:rFonts w:ascii="Arial" w:eastAsia="Times New Roman" w:hAnsi="Arial" w:cs="Arial"/>
                <w:color w:val="833C0B" w:themeColor="accent2" w:themeShade="80"/>
                <w:sz w:val="22"/>
                <w:szCs w:val="22"/>
                <w:lang w:eastAsia="zh-CN"/>
              </w:rPr>
            </w:pPr>
          </w:p>
        </w:tc>
        <w:tc>
          <w:tcPr>
            <w:tcW w:w="42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C472FB5" w14:textId="77777777" w:rsidR="008059C9" w:rsidRPr="00AC1942" w:rsidRDefault="008059C9" w:rsidP="00AC1942">
            <w:pPr>
              <w:pStyle w:val="Paragraphedeliste"/>
              <w:ind w:left="0"/>
              <w:jc w:val="center"/>
              <w:rPr>
                <w:rFonts w:asciiTheme="majorHAnsi" w:eastAsia="Times New Roman" w:hAnsiTheme="majorHAnsi" w:cstheme="majorHAnsi"/>
                <w:b/>
                <w:color w:val="833C0B" w:themeColor="accent2" w:themeShade="80"/>
                <w:sz w:val="22"/>
                <w:szCs w:val="22"/>
                <w:lang w:eastAsia="fr-FR"/>
              </w:rPr>
            </w:pPr>
            <w:r w:rsidRPr="00AC1942">
              <w:rPr>
                <w:rFonts w:asciiTheme="majorHAnsi" w:eastAsia="Times New Roman" w:hAnsiTheme="majorHAnsi" w:cstheme="majorHAnsi"/>
                <w:b/>
                <w:color w:val="833C0B" w:themeColor="accent2" w:themeShade="80"/>
                <w:sz w:val="22"/>
                <w:szCs w:val="22"/>
                <w:lang w:eastAsia="fr-FR"/>
              </w:rPr>
              <w:t>Détail des calculs</w:t>
            </w:r>
          </w:p>
        </w:tc>
        <w:tc>
          <w:tcPr>
            <w:tcW w:w="1603" w:type="dxa"/>
            <w:tcBorders>
              <w:top w:val="single" w:sz="4" w:space="0" w:color="auto"/>
              <w:left w:val="single" w:sz="4" w:space="0" w:color="auto"/>
              <w:bottom w:val="single" w:sz="4" w:space="0" w:color="auto"/>
            </w:tcBorders>
            <w:shd w:val="clear" w:color="auto" w:fill="FBE4D5" w:themeFill="accent2" w:themeFillTint="33"/>
            <w:vAlign w:val="center"/>
          </w:tcPr>
          <w:p w14:paraId="31FE16EF" w14:textId="77777777" w:rsidR="008059C9" w:rsidRPr="00AC1942" w:rsidRDefault="008059C9" w:rsidP="00AC1942">
            <w:pPr>
              <w:pStyle w:val="Paragraphedeliste"/>
              <w:ind w:left="0"/>
              <w:jc w:val="center"/>
              <w:rPr>
                <w:rFonts w:asciiTheme="majorHAnsi" w:eastAsia="Times New Roman" w:hAnsiTheme="majorHAnsi" w:cstheme="majorHAnsi"/>
                <w:b/>
                <w:color w:val="833C0B" w:themeColor="accent2" w:themeShade="80"/>
                <w:sz w:val="22"/>
                <w:szCs w:val="22"/>
                <w:lang w:eastAsia="fr-FR"/>
              </w:rPr>
            </w:pPr>
            <w:r w:rsidRPr="00AC1942">
              <w:rPr>
                <w:rFonts w:asciiTheme="majorHAnsi" w:eastAsia="Times New Roman" w:hAnsiTheme="majorHAnsi" w:cstheme="majorHAnsi"/>
                <w:b/>
                <w:color w:val="833C0B" w:themeColor="accent2" w:themeShade="80"/>
                <w:sz w:val="22"/>
                <w:szCs w:val="22"/>
                <w:lang w:eastAsia="fr-FR"/>
              </w:rPr>
              <w:t>TOTAL</w:t>
            </w:r>
          </w:p>
        </w:tc>
      </w:tr>
      <w:tr w:rsidR="008059C9" w:rsidRPr="00173275" w14:paraId="53869893" w14:textId="77777777" w:rsidTr="00AC1942">
        <w:trPr>
          <w:trHeight w:val="476"/>
        </w:trPr>
        <w:tc>
          <w:tcPr>
            <w:tcW w:w="3403" w:type="dxa"/>
            <w:tcBorders>
              <w:top w:val="single" w:sz="4" w:space="0" w:color="auto"/>
              <w:bottom w:val="single" w:sz="4" w:space="0" w:color="auto"/>
              <w:right w:val="single" w:sz="4" w:space="0" w:color="auto"/>
            </w:tcBorders>
            <w:vAlign w:val="center"/>
          </w:tcPr>
          <w:p w14:paraId="74F5BD20" w14:textId="66228274" w:rsidR="008059C9" w:rsidRPr="00173275" w:rsidRDefault="008059C9" w:rsidP="008059C9">
            <w:pPr>
              <w:pStyle w:val="Paragraphedeliste"/>
              <w:spacing w:before="100" w:beforeAutospacing="1" w:after="100" w:afterAutospacing="1"/>
              <w:ind w:left="0"/>
              <w:jc w:val="right"/>
              <w:rPr>
                <w:rFonts w:asciiTheme="majorHAnsi" w:eastAsia="Times New Roman" w:hAnsiTheme="majorHAnsi" w:cstheme="majorHAnsi"/>
                <w:sz w:val="22"/>
                <w:szCs w:val="22"/>
                <w:lang w:eastAsia="fr-FR"/>
              </w:rPr>
            </w:pPr>
            <w:r>
              <w:rPr>
                <w:rFonts w:asciiTheme="majorHAnsi" w:eastAsia="Times New Roman" w:hAnsiTheme="majorHAnsi" w:cstheme="majorHAnsi"/>
                <w:sz w:val="22"/>
                <w:szCs w:val="22"/>
                <w:lang w:eastAsia="fr-FR"/>
              </w:rPr>
              <w:t>TOTAUX</w:t>
            </w:r>
          </w:p>
        </w:tc>
        <w:tc>
          <w:tcPr>
            <w:tcW w:w="4203" w:type="dxa"/>
            <w:tcBorders>
              <w:top w:val="single" w:sz="4" w:space="0" w:color="auto"/>
              <w:left w:val="single" w:sz="4" w:space="0" w:color="auto"/>
              <w:bottom w:val="single" w:sz="4" w:space="0" w:color="auto"/>
              <w:right w:val="single" w:sz="4" w:space="0" w:color="auto"/>
            </w:tcBorders>
            <w:vAlign w:val="center"/>
          </w:tcPr>
          <w:p w14:paraId="126576A1" w14:textId="1AA0496A" w:rsidR="008059C9" w:rsidRPr="008059C9" w:rsidRDefault="008059C9" w:rsidP="008059C9">
            <w:pPr>
              <w:pStyle w:val="Paragraphedeliste"/>
              <w:spacing w:before="100" w:beforeAutospacing="1" w:after="100" w:afterAutospacing="1"/>
              <w:ind w:left="0"/>
              <w:jc w:val="center"/>
              <w:rPr>
                <w:rFonts w:asciiTheme="majorHAnsi" w:eastAsia="Times New Roman" w:hAnsiTheme="majorHAnsi" w:cstheme="majorHAnsi"/>
                <w:b/>
                <w:color w:val="FF0000"/>
                <w:sz w:val="22"/>
                <w:szCs w:val="22"/>
                <w:lang w:eastAsia="fr-FR"/>
              </w:rPr>
            </w:pPr>
          </w:p>
        </w:tc>
        <w:tc>
          <w:tcPr>
            <w:tcW w:w="1603" w:type="dxa"/>
            <w:tcBorders>
              <w:top w:val="single" w:sz="4" w:space="0" w:color="auto"/>
              <w:left w:val="single" w:sz="4" w:space="0" w:color="auto"/>
              <w:bottom w:val="single" w:sz="4" w:space="0" w:color="auto"/>
            </w:tcBorders>
            <w:vAlign w:val="center"/>
          </w:tcPr>
          <w:p w14:paraId="5984B7A8" w14:textId="36A2B255" w:rsidR="008059C9" w:rsidRPr="008059C9" w:rsidRDefault="008059C9" w:rsidP="008059C9">
            <w:pPr>
              <w:pStyle w:val="Paragraphedeliste"/>
              <w:spacing w:before="100" w:beforeAutospacing="1" w:after="100" w:afterAutospacing="1"/>
              <w:ind w:left="0"/>
              <w:jc w:val="center"/>
              <w:rPr>
                <w:rFonts w:asciiTheme="majorHAnsi" w:eastAsia="Times New Roman" w:hAnsiTheme="majorHAnsi" w:cstheme="majorHAnsi"/>
                <w:b/>
                <w:color w:val="FF0000"/>
                <w:sz w:val="22"/>
                <w:szCs w:val="22"/>
                <w:lang w:eastAsia="fr-FR"/>
              </w:rPr>
            </w:pPr>
          </w:p>
        </w:tc>
      </w:tr>
    </w:tbl>
    <w:p w14:paraId="0015D2D1" w14:textId="77777777" w:rsidR="00295D20" w:rsidRDefault="00295D20" w:rsidP="00295D20">
      <w:pPr>
        <w:rPr>
          <w:lang w:eastAsia="fr-FR"/>
        </w:rPr>
      </w:pPr>
    </w:p>
    <w:p w14:paraId="5DD84B1A" w14:textId="14F7C38E" w:rsidR="008059C9" w:rsidRPr="00295D20" w:rsidRDefault="00295D20" w:rsidP="00295D20">
      <w:pPr>
        <w:pStyle w:val="Titre2"/>
        <w:rPr>
          <w:rFonts w:eastAsia="Times New Roman"/>
          <w:lang w:eastAsia="fr-FR"/>
        </w:rPr>
      </w:pPr>
      <w:r w:rsidRPr="00295D20">
        <w:rPr>
          <w:rFonts w:eastAsia="Times New Roman"/>
          <w:lang w:eastAsia="fr-FR"/>
        </w:rPr>
        <w:t xml:space="preserve">Annexe 4 – La </w:t>
      </w:r>
      <w:r w:rsidRPr="00295D20">
        <w:rPr>
          <w:rFonts w:eastAsia="Times New Roman"/>
          <w:lang w:eastAsia="fr-FR"/>
        </w:rPr>
        <w:t>méthode CAP pour convaincre les prospects</w:t>
      </w:r>
    </w:p>
    <w:tbl>
      <w:tblPr>
        <w:tblStyle w:val="Grilledutableau"/>
        <w:tblW w:w="9301" w:type="dxa"/>
        <w:tblInd w:w="-147" w:type="dxa"/>
        <w:tblLook w:val="04A0" w:firstRow="1" w:lastRow="0" w:firstColumn="1" w:lastColumn="0" w:noHBand="0" w:noVBand="1"/>
      </w:tblPr>
      <w:tblGrid>
        <w:gridCol w:w="2240"/>
        <w:gridCol w:w="3103"/>
        <w:gridCol w:w="2567"/>
        <w:gridCol w:w="1391"/>
      </w:tblGrid>
      <w:tr w:rsidR="00295D20" w:rsidRPr="00706C78" w14:paraId="4905FBFE" w14:textId="77777777" w:rsidTr="004B79B3">
        <w:trPr>
          <w:trHeight w:val="453"/>
        </w:trPr>
        <w:tc>
          <w:tcPr>
            <w:tcW w:w="2240" w:type="dxa"/>
            <w:shd w:val="clear" w:color="auto" w:fill="D9D9D9" w:themeFill="background1" w:themeFillShade="D9"/>
            <w:vAlign w:val="center"/>
          </w:tcPr>
          <w:p w14:paraId="0033EF24" w14:textId="77777777" w:rsidR="00295D20" w:rsidRPr="00295D20" w:rsidRDefault="00295D20" w:rsidP="004B79B3">
            <w:pPr>
              <w:spacing w:before="100" w:beforeAutospacing="1" w:after="100" w:afterAutospacing="1"/>
              <w:jc w:val="center"/>
              <w:rPr>
                <w:rFonts w:ascii="Arial" w:eastAsia="Times New Roman" w:hAnsi="Arial" w:cs="Arial"/>
                <w:b/>
                <w:color w:val="806000" w:themeColor="accent4" w:themeShade="80"/>
                <w:sz w:val="22"/>
                <w:szCs w:val="22"/>
                <w:lang w:eastAsia="fr-FR"/>
              </w:rPr>
            </w:pPr>
            <w:r w:rsidRPr="00295D20">
              <w:rPr>
                <w:rFonts w:ascii="Arial" w:eastAsia="Times New Roman" w:hAnsi="Arial" w:cs="Arial"/>
                <w:b/>
                <w:color w:val="806000" w:themeColor="accent4" w:themeShade="80"/>
                <w:sz w:val="22"/>
                <w:szCs w:val="22"/>
                <w:lang w:eastAsia="fr-FR"/>
              </w:rPr>
              <w:t>Produit</w:t>
            </w:r>
          </w:p>
        </w:tc>
        <w:tc>
          <w:tcPr>
            <w:tcW w:w="3103" w:type="dxa"/>
            <w:shd w:val="clear" w:color="auto" w:fill="D9D9D9" w:themeFill="background1" w:themeFillShade="D9"/>
            <w:vAlign w:val="center"/>
          </w:tcPr>
          <w:p w14:paraId="6369E568" w14:textId="77777777" w:rsidR="00295D20" w:rsidRPr="00295D20" w:rsidRDefault="00295D20" w:rsidP="004B79B3">
            <w:pPr>
              <w:spacing w:before="100" w:beforeAutospacing="1" w:after="100" w:afterAutospacing="1"/>
              <w:jc w:val="center"/>
              <w:rPr>
                <w:rFonts w:ascii="Arial" w:eastAsia="Times New Roman" w:hAnsi="Arial" w:cs="Arial"/>
                <w:b/>
                <w:color w:val="806000" w:themeColor="accent4" w:themeShade="80"/>
                <w:sz w:val="22"/>
                <w:szCs w:val="22"/>
                <w:lang w:eastAsia="fr-FR"/>
              </w:rPr>
            </w:pPr>
            <w:r w:rsidRPr="00295D20">
              <w:rPr>
                <w:rFonts w:ascii="Arial" w:eastAsia="Times New Roman" w:hAnsi="Arial" w:cs="Arial"/>
                <w:b/>
                <w:color w:val="806000" w:themeColor="accent4" w:themeShade="80"/>
                <w:sz w:val="22"/>
                <w:szCs w:val="22"/>
                <w:lang w:eastAsia="fr-FR"/>
              </w:rPr>
              <w:t>Caractéristiques</w:t>
            </w:r>
          </w:p>
        </w:tc>
        <w:tc>
          <w:tcPr>
            <w:tcW w:w="2567" w:type="dxa"/>
            <w:shd w:val="clear" w:color="auto" w:fill="D9D9D9" w:themeFill="background1" w:themeFillShade="D9"/>
            <w:vAlign w:val="center"/>
          </w:tcPr>
          <w:p w14:paraId="7092C2DC" w14:textId="77777777" w:rsidR="00295D20" w:rsidRPr="00295D20" w:rsidRDefault="00295D20" w:rsidP="004B79B3">
            <w:pPr>
              <w:spacing w:before="100" w:beforeAutospacing="1" w:after="100" w:afterAutospacing="1"/>
              <w:jc w:val="center"/>
              <w:rPr>
                <w:rFonts w:ascii="Arial" w:eastAsia="Times New Roman" w:hAnsi="Arial" w:cs="Arial"/>
                <w:b/>
                <w:color w:val="806000" w:themeColor="accent4" w:themeShade="80"/>
                <w:sz w:val="22"/>
                <w:szCs w:val="22"/>
                <w:lang w:eastAsia="fr-FR"/>
              </w:rPr>
            </w:pPr>
            <w:r w:rsidRPr="00295D20">
              <w:rPr>
                <w:rFonts w:ascii="Arial" w:eastAsia="Times New Roman" w:hAnsi="Arial" w:cs="Arial"/>
                <w:b/>
                <w:color w:val="806000" w:themeColor="accent4" w:themeShade="80"/>
                <w:sz w:val="22"/>
                <w:szCs w:val="22"/>
                <w:lang w:eastAsia="fr-FR"/>
              </w:rPr>
              <w:t>Avantages</w:t>
            </w:r>
          </w:p>
        </w:tc>
        <w:tc>
          <w:tcPr>
            <w:tcW w:w="1391" w:type="dxa"/>
            <w:shd w:val="clear" w:color="auto" w:fill="D9D9D9" w:themeFill="background1" w:themeFillShade="D9"/>
            <w:vAlign w:val="center"/>
          </w:tcPr>
          <w:p w14:paraId="494A78B8" w14:textId="77777777" w:rsidR="00295D20" w:rsidRPr="00295D20" w:rsidRDefault="00295D20" w:rsidP="004B79B3">
            <w:pPr>
              <w:spacing w:before="100" w:beforeAutospacing="1" w:after="100" w:afterAutospacing="1"/>
              <w:jc w:val="center"/>
              <w:rPr>
                <w:rFonts w:ascii="Arial" w:eastAsia="Times New Roman" w:hAnsi="Arial" w:cs="Arial"/>
                <w:b/>
                <w:color w:val="806000" w:themeColor="accent4" w:themeShade="80"/>
                <w:sz w:val="22"/>
                <w:szCs w:val="22"/>
                <w:lang w:eastAsia="fr-FR"/>
              </w:rPr>
            </w:pPr>
            <w:r w:rsidRPr="00295D20">
              <w:rPr>
                <w:rFonts w:ascii="Arial" w:eastAsia="Times New Roman" w:hAnsi="Arial" w:cs="Arial"/>
                <w:b/>
                <w:color w:val="806000" w:themeColor="accent4" w:themeShade="80"/>
                <w:sz w:val="22"/>
                <w:szCs w:val="22"/>
                <w:lang w:eastAsia="fr-FR"/>
              </w:rPr>
              <w:t>Preuve</w:t>
            </w:r>
          </w:p>
        </w:tc>
      </w:tr>
      <w:tr w:rsidR="00295D20" w:rsidRPr="00706C78" w14:paraId="0E4BF56D" w14:textId="77777777" w:rsidTr="00295D20">
        <w:trPr>
          <w:trHeight w:val="2039"/>
        </w:trPr>
        <w:tc>
          <w:tcPr>
            <w:tcW w:w="2240" w:type="dxa"/>
            <w:vAlign w:val="center"/>
          </w:tcPr>
          <w:p w14:paraId="05A10E40" w14:textId="77777777" w:rsidR="00295D20" w:rsidRPr="00215558" w:rsidRDefault="00295D20" w:rsidP="00295D20">
            <w:pPr>
              <w:rPr>
                <w:rFonts w:ascii="Arial" w:eastAsia="Times New Roman" w:hAnsi="Arial" w:cs="Arial"/>
                <w:bCs/>
                <w:color w:val="C00000"/>
                <w:sz w:val="22"/>
                <w:szCs w:val="22"/>
                <w:lang w:eastAsia="fr-FR"/>
              </w:rPr>
            </w:pPr>
            <w:r w:rsidRPr="00215558">
              <w:rPr>
                <w:rFonts w:ascii="Arial" w:eastAsia="Times New Roman" w:hAnsi="Arial" w:cs="Arial"/>
                <w:bCs/>
                <w:noProof/>
                <w:color w:val="C00000"/>
                <w:lang w:eastAsia="fr-FR"/>
              </w:rPr>
              <w:drawing>
                <wp:inline distT="0" distB="0" distL="0" distR="0" wp14:anchorId="4E0FC030" wp14:editId="4D4CC00A">
                  <wp:extent cx="641783" cy="70543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75618" cy="742622"/>
                          </a:xfrm>
                          <a:prstGeom prst="rect">
                            <a:avLst/>
                          </a:prstGeom>
                        </pic:spPr>
                      </pic:pic>
                    </a:graphicData>
                  </a:graphic>
                </wp:inline>
              </w:drawing>
            </w:r>
          </w:p>
          <w:p w14:paraId="0EAC71F6" w14:textId="77777777" w:rsidR="00295D20" w:rsidRPr="00215558" w:rsidRDefault="00295D20" w:rsidP="00295D20">
            <w:pPr>
              <w:rPr>
                <w:rFonts w:ascii="Arial" w:eastAsia="Times New Roman" w:hAnsi="Arial" w:cs="Arial"/>
                <w:bCs/>
                <w:color w:val="000000" w:themeColor="text1"/>
                <w:sz w:val="22"/>
                <w:szCs w:val="22"/>
                <w:lang w:eastAsia="fr-FR"/>
              </w:rPr>
            </w:pPr>
            <w:r w:rsidRPr="00215558">
              <w:rPr>
                <w:rFonts w:ascii="Arial" w:eastAsia="Times New Roman" w:hAnsi="Arial" w:cs="Arial"/>
                <w:bCs/>
                <w:color w:val="000000" w:themeColor="text1"/>
                <w:sz w:val="22"/>
                <w:szCs w:val="22"/>
                <w:lang w:eastAsia="fr-FR"/>
              </w:rPr>
              <w:t>(Document 6)</w:t>
            </w:r>
          </w:p>
        </w:tc>
        <w:tc>
          <w:tcPr>
            <w:tcW w:w="3103" w:type="dxa"/>
          </w:tcPr>
          <w:p w14:paraId="7E9EF3C3" w14:textId="18E797B2" w:rsidR="00295D20" w:rsidRPr="00295D20" w:rsidRDefault="00295D20" w:rsidP="00295D20"/>
        </w:tc>
        <w:tc>
          <w:tcPr>
            <w:tcW w:w="2567" w:type="dxa"/>
          </w:tcPr>
          <w:p w14:paraId="32FA7DDF" w14:textId="7E0B772B" w:rsidR="00295D20" w:rsidRPr="00295D20" w:rsidRDefault="00295D20" w:rsidP="00295D20"/>
        </w:tc>
        <w:tc>
          <w:tcPr>
            <w:tcW w:w="1391" w:type="dxa"/>
          </w:tcPr>
          <w:p w14:paraId="4EBB9B91" w14:textId="1EDC21DA" w:rsidR="00295D20" w:rsidRPr="00295D20" w:rsidRDefault="00295D20" w:rsidP="00295D20"/>
        </w:tc>
      </w:tr>
      <w:tr w:rsidR="00295D20" w:rsidRPr="00706C78" w14:paraId="0022B1E8" w14:textId="77777777" w:rsidTr="00295D20">
        <w:trPr>
          <w:trHeight w:val="1828"/>
        </w:trPr>
        <w:tc>
          <w:tcPr>
            <w:tcW w:w="2240" w:type="dxa"/>
            <w:vAlign w:val="center"/>
          </w:tcPr>
          <w:p w14:paraId="131311B8" w14:textId="77777777" w:rsidR="00295D20" w:rsidRPr="00215558" w:rsidRDefault="00295D20" w:rsidP="00295D20">
            <w:pPr>
              <w:rPr>
                <w:rFonts w:ascii="Arial" w:eastAsia="Times New Roman" w:hAnsi="Arial" w:cs="Arial"/>
                <w:bCs/>
                <w:color w:val="C00000"/>
                <w:sz w:val="22"/>
                <w:szCs w:val="22"/>
                <w:lang w:eastAsia="fr-FR"/>
              </w:rPr>
            </w:pPr>
            <w:r w:rsidRPr="00215558">
              <w:rPr>
                <w:bCs/>
                <w:noProof/>
                <w:color w:val="C00000"/>
              </w:rPr>
              <w:drawing>
                <wp:inline distT="0" distB="0" distL="0" distR="0" wp14:anchorId="14701641" wp14:editId="2B126E31">
                  <wp:extent cx="1129788" cy="650984"/>
                  <wp:effectExtent l="0" t="0" r="0" b="0"/>
                  <wp:docPr id="3" name="Image 3" descr="https://www.lagrandeepicerie.com/on/demandware.static/-/Sites-lge-master-catalog/default/dwa176a274/images/DIS/343507002484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agrandeepicerie.com/on/demandware.static/-/Sites-lge-master-catalog/default/dwa176a274/images/DIS/3435070024842_3.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0417" t="27117" r="10383" b="27248"/>
                          <a:stretch/>
                        </pic:blipFill>
                        <pic:spPr bwMode="auto">
                          <a:xfrm>
                            <a:off x="0" y="0"/>
                            <a:ext cx="1161458" cy="669232"/>
                          </a:xfrm>
                          <a:prstGeom prst="rect">
                            <a:avLst/>
                          </a:prstGeom>
                          <a:noFill/>
                          <a:ln>
                            <a:noFill/>
                          </a:ln>
                          <a:extLst>
                            <a:ext uri="{53640926-AAD7-44D8-BBD7-CCE9431645EC}">
                              <a14:shadowObscured xmlns:a14="http://schemas.microsoft.com/office/drawing/2010/main"/>
                            </a:ext>
                          </a:extLst>
                        </pic:spPr>
                      </pic:pic>
                    </a:graphicData>
                  </a:graphic>
                </wp:inline>
              </w:drawing>
            </w:r>
          </w:p>
          <w:p w14:paraId="5D9B7F62" w14:textId="77777777" w:rsidR="00295D20" w:rsidRPr="00215558" w:rsidRDefault="00295D20" w:rsidP="00295D20">
            <w:pPr>
              <w:rPr>
                <w:rFonts w:ascii="Arial" w:eastAsia="Times New Roman" w:hAnsi="Arial" w:cs="Arial"/>
                <w:bCs/>
                <w:color w:val="000000" w:themeColor="text1"/>
                <w:sz w:val="22"/>
                <w:szCs w:val="22"/>
                <w:lang w:eastAsia="fr-FR"/>
              </w:rPr>
            </w:pPr>
            <w:r w:rsidRPr="00215558">
              <w:rPr>
                <w:rFonts w:ascii="Arial" w:eastAsia="Times New Roman" w:hAnsi="Arial" w:cs="Arial"/>
                <w:bCs/>
                <w:color w:val="000000" w:themeColor="text1"/>
                <w:sz w:val="22"/>
                <w:szCs w:val="22"/>
                <w:lang w:eastAsia="fr-FR"/>
              </w:rPr>
              <w:t>(Document 8)</w:t>
            </w:r>
          </w:p>
        </w:tc>
        <w:tc>
          <w:tcPr>
            <w:tcW w:w="3103" w:type="dxa"/>
          </w:tcPr>
          <w:p w14:paraId="060AE50E" w14:textId="73D7846E" w:rsidR="00295D20" w:rsidRPr="00295D20" w:rsidRDefault="00295D20" w:rsidP="00295D20"/>
        </w:tc>
        <w:tc>
          <w:tcPr>
            <w:tcW w:w="2567" w:type="dxa"/>
          </w:tcPr>
          <w:p w14:paraId="6B0203DA" w14:textId="05324040" w:rsidR="00295D20" w:rsidRPr="00295D20" w:rsidRDefault="00295D20" w:rsidP="00295D20"/>
        </w:tc>
        <w:tc>
          <w:tcPr>
            <w:tcW w:w="1391" w:type="dxa"/>
          </w:tcPr>
          <w:p w14:paraId="475AC41F" w14:textId="07B350DF" w:rsidR="00295D20" w:rsidRPr="00295D20" w:rsidRDefault="00295D20" w:rsidP="00295D20"/>
        </w:tc>
      </w:tr>
    </w:tbl>
    <w:p w14:paraId="01E480C7" w14:textId="77777777" w:rsidR="00295D20" w:rsidRPr="00107C3A" w:rsidRDefault="00295D20" w:rsidP="00295D20">
      <w:pPr>
        <w:spacing w:line="240" w:lineRule="auto"/>
        <w:rPr>
          <w:rFonts w:ascii="Arial" w:eastAsia="Times New Roman" w:hAnsi="Arial" w:cs="Arial"/>
          <w:sz w:val="16"/>
          <w:szCs w:val="16"/>
          <w:lang w:eastAsia="fr-FR"/>
        </w:rPr>
      </w:pPr>
    </w:p>
    <w:sectPr w:rsidR="00295D20" w:rsidRPr="00107C3A" w:rsidSect="00F92363">
      <w:headerReference w:type="even" r:id="rId42"/>
      <w:headerReference w:type="default" r:id="rId43"/>
      <w:footerReference w:type="default" r:id="rId44"/>
      <w:headerReference w:type="first" r:id="rId45"/>
      <w:pgSz w:w="11906" w:h="16838"/>
      <w:pgMar w:top="851" w:right="1417" w:bottom="113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E1A667" w14:textId="77777777" w:rsidR="00871B65" w:rsidRDefault="00871B65" w:rsidP="003C3992">
      <w:pPr>
        <w:spacing w:line="240" w:lineRule="auto"/>
      </w:pPr>
      <w:r>
        <w:separator/>
      </w:r>
    </w:p>
  </w:endnote>
  <w:endnote w:type="continuationSeparator" w:id="0">
    <w:p w14:paraId="07546304" w14:textId="77777777" w:rsidR="00871B65" w:rsidRDefault="00871B65" w:rsidP="003C39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Abadi">
    <w:charset w:val="00"/>
    <w:family w:val="swiss"/>
    <w:pitch w:val="variable"/>
    <w:sig w:usb0="8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E8563" w14:textId="3ECFA5E9" w:rsidR="003C3992" w:rsidRPr="003C3992" w:rsidRDefault="003C3992" w:rsidP="00397C86">
    <w:pPr>
      <w:pStyle w:val="Pieddepage"/>
      <w:tabs>
        <w:tab w:val="clear" w:pos="4536"/>
      </w:tabs>
      <w:ind w:left="284" w:right="-24"/>
      <w:rPr>
        <w:rFonts w:asciiTheme="majorHAnsi" w:hAnsiTheme="majorHAnsi"/>
        <w:sz w:val="16"/>
        <w:szCs w:val="16"/>
      </w:rPr>
    </w:pPr>
    <w:r w:rsidRPr="00C02C0C">
      <w:rPr>
        <w:rFonts w:asciiTheme="majorHAnsi" w:hAnsiTheme="majorHAnsi"/>
        <w:noProof/>
      </w:rPr>
      <w:drawing>
        <wp:anchor distT="0" distB="0" distL="114300" distR="114300" simplePos="0" relativeHeight="251659264" behindDoc="0" locked="0" layoutInCell="1" allowOverlap="1" wp14:anchorId="4B5272D2" wp14:editId="350BD18F">
          <wp:simplePos x="0" y="0"/>
          <wp:positionH relativeFrom="column">
            <wp:posOffset>-282575</wp:posOffset>
          </wp:positionH>
          <wp:positionV relativeFrom="paragraph">
            <wp:posOffset>-26035</wp:posOffset>
          </wp:positionV>
          <wp:extent cx="410845" cy="308610"/>
          <wp:effectExtent l="0" t="0" r="8255" b="0"/>
          <wp:wrapNone/>
          <wp:docPr id="1067827235" name="Image 1067827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845" cy="308610"/>
                  </a:xfrm>
                  <a:prstGeom prst="rect">
                    <a:avLst/>
                  </a:prstGeom>
                  <a:noFill/>
                </pic:spPr>
              </pic:pic>
            </a:graphicData>
          </a:graphic>
          <wp14:sizeRelH relativeFrom="margin">
            <wp14:pctWidth>0</wp14:pctWidth>
          </wp14:sizeRelH>
          <wp14:sizeRelV relativeFrom="margin">
            <wp14:pctHeight>0</wp14:pctHeight>
          </wp14:sizeRelV>
        </wp:anchor>
      </w:drawing>
    </w:r>
    <w:r w:rsidRPr="00C02C0C">
      <w:rPr>
        <w:rFonts w:asciiTheme="majorHAnsi" w:hAnsiTheme="majorHAnsi"/>
        <w:sz w:val="16"/>
        <w:szCs w:val="16"/>
      </w:rPr>
      <w:t xml:space="preserve"> </w:t>
    </w:r>
    <w:proofErr w:type="spellStart"/>
    <w:r w:rsidRPr="00C02C0C">
      <w:rPr>
        <w:rFonts w:asciiTheme="majorHAnsi" w:hAnsiTheme="majorHAnsi"/>
        <w:smallCaps/>
        <w:sz w:val="16"/>
        <w:szCs w:val="16"/>
      </w:rPr>
      <w:t>Cerpeg</w:t>
    </w:r>
    <w:proofErr w:type="spellEnd"/>
    <w:r w:rsidRPr="00C02C0C">
      <w:rPr>
        <w:rFonts w:asciiTheme="majorHAnsi" w:hAnsiTheme="majorHAnsi"/>
        <w:sz w:val="16"/>
        <w:szCs w:val="16"/>
      </w:rPr>
      <w:t xml:space="preserve"> </w:t>
    </w:r>
    <w:r>
      <w:rPr>
        <w:rFonts w:asciiTheme="majorHAnsi" w:hAnsiTheme="majorHAnsi"/>
        <w:sz w:val="16"/>
        <w:szCs w:val="16"/>
      </w:rPr>
      <w:fldChar w:fldCharType="begin"/>
    </w:r>
    <w:r>
      <w:rPr>
        <w:rFonts w:asciiTheme="majorHAnsi" w:hAnsiTheme="majorHAnsi"/>
        <w:sz w:val="16"/>
        <w:szCs w:val="16"/>
      </w:rPr>
      <w:instrText xml:space="preserve"> DATE  \@ "yyyy"  \* MERGEFORMAT </w:instrText>
    </w:r>
    <w:r>
      <w:rPr>
        <w:rFonts w:asciiTheme="majorHAnsi" w:hAnsiTheme="majorHAnsi"/>
        <w:sz w:val="16"/>
        <w:szCs w:val="16"/>
      </w:rPr>
      <w:fldChar w:fldCharType="separate"/>
    </w:r>
    <w:r w:rsidR="003D3D49">
      <w:rPr>
        <w:rFonts w:asciiTheme="majorHAnsi" w:hAnsiTheme="majorHAnsi"/>
        <w:noProof/>
        <w:sz w:val="16"/>
        <w:szCs w:val="16"/>
      </w:rPr>
      <w:t>2025</w:t>
    </w:r>
    <w:r>
      <w:rPr>
        <w:rFonts w:asciiTheme="majorHAnsi" w:hAnsiTheme="majorHAnsi"/>
        <w:sz w:val="16"/>
        <w:szCs w:val="16"/>
      </w:rPr>
      <w:fldChar w:fldCharType="end"/>
    </w:r>
    <w:r>
      <w:rPr>
        <w:rFonts w:asciiTheme="majorHAnsi" w:hAnsiTheme="majorHAnsi"/>
        <w:sz w:val="16"/>
        <w:szCs w:val="16"/>
      </w:rPr>
      <w:t xml:space="preserve"> </w:t>
    </w:r>
    <w:r w:rsidRPr="00C02C0C">
      <w:rPr>
        <w:rFonts w:asciiTheme="majorHAnsi" w:hAnsiTheme="majorHAnsi"/>
        <w:sz w:val="16"/>
        <w:szCs w:val="16"/>
      </w:rPr>
      <w:t>|</w:t>
    </w:r>
    <w:r>
      <w:rPr>
        <w:rFonts w:asciiTheme="majorHAnsi" w:hAnsiTheme="majorHAnsi"/>
        <w:sz w:val="16"/>
        <w:szCs w:val="16"/>
      </w:rPr>
      <w:t xml:space="preserve"> La </w:t>
    </w:r>
    <w:r w:rsidR="00CD1E8B">
      <w:rPr>
        <w:rFonts w:asciiTheme="majorHAnsi" w:hAnsiTheme="majorHAnsi"/>
        <w:sz w:val="16"/>
        <w:szCs w:val="16"/>
      </w:rPr>
      <w:t>préparation et la participation à une manifestation commerciale</w:t>
    </w:r>
    <w:r>
      <w:rPr>
        <w:rFonts w:asciiTheme="majorHAnsi" w:hAnsiTheme="majorHAnsi"/>
        <w:sz w:val="16"/>
        <w:szCs w:val="16"/>
      </w:rPr>
      <w:t xml:space="preserve"> – Ahmed </w:t>
    </w:r>
    <w:proofErr w:type="spellStart"/>
    <w:r w:rsidRPr="00B469D9">
      <w:rPr>
        <w:rFonts w:asciiTheme="majorHAnsi" w:hAnsiTheme="majorHAnsi"/>
        <w:sz w:val="16"/>
        <w:szCs w:val="16"/>
      </w:rPr>
      <w:t>NOUIDJEM</w:t>
    </w:r>
    <w:proofErr w:type="spellEnd"/>
    <w:r>
      <w:rPr>
        <w:rFonts w:asciiTheme="majorHAnsi" w:hAnsiTheme="majorHAnsi"/>
        <w:sz w:val="16"/>
        <w:szCs w:val="16"/>
      </w:rPr>
      <w:t xml:space="preserve"> académie de Reims</w:t>
    </w:r>
    <w:r w:rsidRPr="00C02C0C">
      <w:rPr>
        <w:rFonts w:asciiTheme="majorHAnsi" w:hAnsiTheme="majorHAnsi"/>
        <w:sz w:val="16"/>
        <w:szCs w:val="16"/>
      </w:rPr>
      <w:tab/>
    </w:r>
    <w:r w:rsidRPr="00C02C0C">
      <w:rPr>
        <w:rFonts w:asciiTheme="majorHAnsi" w:hAnsiTheme="majorHAnsi"/>
        <w:sz w:val="16"/>
        <w:szCs w:val="16"/>
      </w:rPr>
      <w:fldChar w:fldCharType="begin"/>
    </w:r>
    <w:r w:rsidRPr="00C02C0C">
      <w:rPr>
        <w:rFonts w:asciiTheme="majorHAnsi" w:hAnsiTheme="majorHAnsi"/>
        <w:sz w:val="16"/>
        <w:szCs w:val="16"/>
      </w:rPr>
      <w:instrText xml:space="preserve"> PAGE  \* Arabic  \* MERGEFORMAT </w:instrText>
    </w:r>
    <w:r w:rsidRPr="00C02C0C">
      <w:rPr>
        <w:rFonts w:asciiTheme="majorHAnsi" w:hAnsiTheme="majorHAnsi"/>
        <w:sz w:val="16"/>
        <w:szCs w:val="16"/>
      </w:rPr>
      <w:fldChar w:fldCharType="separate"/>
    </w:r>
    <w:r>
      <w:rPr>
        <w:rFonts w:asciiTheme="majorHAnsi" w:hAnsiTheme="majorHAnsi"/>
        <w:sz w:val="16"/>
        <w:szCs w:val="16"/>
      </w:rPr>
      <w:t>1</w:t>
    </w:r>
    <w:r w:rsidRPr="00C02C0C">
      <w:rPr>
        <w:rFonts w:asciiTheme="majorHAnsi" w:hAnsiTheme="maj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640797" w14:textId="77777777" w:rsidR="00871B65" w:rsidRDefault="00871B65" w:rsidP="003C3992">
      <w:pPr>
        <w:spacing w:line="240" w:lineRule="auto"/>
      </w:pPr>
      <w:r>
        <w:separator/>
      </w:r>
    </w:p>
  </w:footnote>
  <w:footnote w:type="continuationSeparator" w:id="0">
    <w:p w14:paraId="021B0F06" w14:textId="77777777" w:rsidR="00871B65" w:rsidRDefault="00871B65" w:rsidP="003C399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F775C" w14:textId="23D67F75" w:rsidR="007F70BD" w:rsidRDefault="007F70B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596D1" w14:textId="76E481AB" w:rsidR="007F70BD" w:rsidRDefault="007F70B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237C8" w14:textId="04A75E3A" w:rsidR="007F70BD" w:rsidRDefault="007F70B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43423"/>
    <w:multiLevelType w:val="multilevel"/>
    <w:tmpl w:val="B610025A"/>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1" w15:restartNumberingAfterBreak="0">
    <w:nsid w:val="02B20A35"/>
    <w:multiLevelType w:val="hybridMultilevel"/>
    <w:tmpl w:val="D556E8F2"/>
    <w:lvl w:ilvl="0" w:tplc="AD76F46E">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C456890"/>
    <w:multiLevelType w:val="hybridMultilevel"/>
    <w:tmpl w:val="57024184"/>
    <w:lvl w:ilvl="0" w:tplc="EDDA87AC">
      <w:start w:val="963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EF513C"/>
    <w:multiLevelType w:val="hybridMultilevel"/>
    <w:tmpl w:val="5ACEFDD8"/>
    <w:lvl w:ilvl="0" w:tplc="EDDA87AC">
      <w:start w:val="963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36256D"/>
    <w:multiLevelType w:val="hybridMultilevel"/>
    <w:tmpl w:val="0E82FA86"/>
    <w:lvl w:ilvl="0" w:tplc="FA1C8A52">
      <w:start w:val="1"/>
      <w:numFmt w:val="bullet"/>
      <w:lvlText w:val=""/>
      <w:lvlJc w:val="left"/>
      <w:pPr>
        <w:ind w:left="720" w:hanging="360"/>
      </w:pPr>
      <w:rPr>
        <w:rFonts w:ascii="Wingdings" w:hAnsi="Wingdings" w:hint="default"/>
        <w:color w:val="833C0B" w:themeColor="accent2"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9615D01"/>
    <w:multiLevelType w:val="hybridMultilevel"/>
    <w:tmpl w:val="76F6227C"/>
    <w:lvl w:ilvl="0" w:tplc="040C0001">
      <w:start w:val="1"/>
      <w:numFmt w:val="bullet"/>
      <w:lvlText w:val=""/>
      <w:lvlJc w:val="left"/>
      <w:pPr>
        <w:ind w:left="720" w:hanging="360"/>
      </w:pPr>
      <w:rPr>
        <w:rFonts w:ascii="Symbol" w:hAnsi="Symbol" w:hint="default"/>
      </w:rPr>
    </w:lvl>
    <w:lvl w:ilvl="1" w:tplc="307C7B72">
      <w:numFmt w:val="bullet"/>
      <w:lvlText w:val="-"/>
      <w:lvlJc w:val="left"/>
      <w:pPr>
        <w:ind w:left="1440" w:hanging="360"/>
      </w:pPr>
      <w:rPr>
        <w:rFonts w:ascii="Calibri Light" w:eastAsia="Times New Roman" w:hAnsi="Calibri Light" w:cs="Calibri Light"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C7C67DC"/>
    <w:multiLevelType w:val="hybridMultilevel"/>
    <w:tmpl w:val="3ED62502"/>
    <w:lvl w:ilvl="0" w:tplc="EDDA87AC">
      <w:start w:val="963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0D332A"/>
    <w:multiLevelType w:val="hybridMultilevel"/>
    <w:tmpl w:val="872C0F6E"/>
    <w:lvl w:ilvl="0" w:tplc="FA1C8A52">
      <w:start w:val="1"/>
      <w:numFmt w:val="bullet"/>
      <w:lvlText w:val=""/>
      <w:lvlJc w:val="left"/>
      <w:pPr>
        <w:ind w:left="720" w:hanging="360"/>
      </w:pPr>
      <w:rPr>
        <w:rFonts w:ascii="Wingdings" w:hAnsi="Wingdings" w:hint="default"/>
        <w:color w:val="833C0B" w:themeColor="accent2"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3D2829"/>
    <w:multiLevelType w:val="hybridMultilevel"/>
    <w:tmpl w:val="C0D406B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25A85792"/>
    <w:multiLevelType w:val="hybridMultilevel"/>
    <w:tmpl w:val="9D625D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05F69B3"/>
    <w:multiLevelType w:val="multilevel"/>
    <w:tmpl w:val="81EA63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5BF6A8C"/>
    <w:multiLevelType w:val="multilevel"/>
    <w:tmpl w:val="95544420"/>
    <w:lvl w:ilvl="0">
      <w:start w:val="3"/>
      <w:numFmt w:val="decimal"/>
      <w:lvlText w:val="%1"/>
      <w:lvlJc w:val="left"/>
      <w:pPr>
        <w:ind w:left="360" w:hanging="360"/>
      </w:pPr>
      <w:rPr>
        <w:rFonts w:hint="default"/>
        <w:b w:val="0"/>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080" w:hanging="108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440" w:hanging="1440"/>
      </w:pPr>
      <w:rPr>
        <w:rFonts w:hint="default"/>
        <w:b w:val="0"/>
        <w:color w:val="auto"/>
      </w:rPr>
    </w:lvl>
    <w:lvl w:ilvl="8">
      <w:start w:val="1"/>
      <w:numFmt w:val="decimal"/>
      <w:lvlText w:val="%1.%2.%3.%4.%5.%6.%7.%8.%9"/>
      <w:lvlJc w:val="left"/>
      <w:pPr>
        <w:ind w:left="1440" w:hanging="1440"/>
      </w:pPr>
      <w:rPr>
        <w:rFonts w:hint="default"/>
        <w:b w:val="0"/>
        <w:color w:val="auto"/>
      </w:rPr>
    </w:lvl>
  </w:abstractNum>
  <w:abstractNum w:abstractNumId="12" w15:restartNumberingAfterBreak="0">
    <w:nsid w:val="471108F8"/>
    <w:multiLevelType w:val="hybridMultilevel"/>
    <w:tmpl w:val="3D240266"/>
    <w:lvl w:ilvl="0" w:tplc="FFFFFFFF">
      <w:start w:val="1"/>
      <w:numFmt w:val="bullet"/>
      <w:lvlText w:val=""/>
      <w:lvlJc w:val="left"/>
      <w:pPr>
        <w:ind w:left="720" w:hanging="360"/>
      </w:pPr>
      <w:rPr>
        <w:rFonts w:ascii="Symbol" w:hAnsi="Symbol" w:hint="default"/>
      </w:rPr>
    </w:lvl>
    <w:lvl w:ilvl="1" w:tplc="FA1C8A52">
      <w:start w:val="1"/>
      <w:numFmt w:val="bullet"/>
      <w:lvlText w:val=""/>
      <w:lvlJc w:val="left"/>
      <w:pPr>
        <w:ind w:left="720" w:hanging="360"/>
      </w:pPr>
      <w:rPr>
        <w:rFonts w:ascii="Wingdings" w:hAnsi="Wingdings" w:hint="default"/>
        <w:color w:val="833C0B" w:themeColor="accent2" w:themeShade="8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9103880"/>
    <w:multiLevelType w:val="multilevel"/>
    <w:tmpl w:val="8708DE0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493360EC"/>
    <w:multiLevelType w:val="hybridMultilevel"/>
    <w:tmpl w:val="D7B26474"/>
    <w:lvl w:ilvl="0" w:tplc="7222FD98">
      <w:start w:val="1"/>
      <w:numFmt w:val="bullet"/>
      <w:lvlText w:val=""/>
      <w:lvlJc w:val="left"/>
      <w:pPr>
        <w:ind w:left="720" w:hanging="360"/>
      </w:pPr>
      <w:rPr>
        <w:rFonts w:ascii="Symbol" w:hAnsi="Symbol" w:hint="default"/>
        <w:u w:color="385623" w:themeColor="accent6"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DC122BE"/>
    <w:multiLevelType w:val="hybridMultilevel"/>
    <w:tmpl w:val="3CE69A52"/>
    <w:lvl w:ilvl="0" w:tplc="EDDA87AC">
      <w:start w:val="9630"/>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51A0306E"/>
    <w:multiLevelType w:val="hybridMultilevel"/>
    <w:tmpl w:val="3DDA32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2E26A53"/>
    <w:multiLevelType w:val="multilevel"/>
    <w:tmpl w:val="6C1CC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3B086C"/>
    <w:multiLevelType w:val="hybridMultilevel"/>
    <w:tmpl w:val="8940F0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EED6E50"/>
    <w:multiLevelType w:val="multilevel"/>
    <w:tmpl w:val="A6E04B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8BC34E1"/>
    <w:multiLevelType w:val="hybridMultilevel"/>
    <w:tmpl w:val="A0A68ADC"/>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1" w15:restartNumberingAfterBreak="0">
    <w:nsid w:val="6E092E0A"/>
    <w:multiLevelType w:val="hybridMultilevel"/>
    <w:tmpl w:val="04E41988"/>
    <w:lvl w:ilvl="0" w:tplc="EDDA87AC">
      <w:start w:val="963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FC47744"/>
    <w:multiLevelType w:val="multilevel"/>
    <w:tmpl w:val="8EC824B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714A04D8"/>
    <w:multiLevelType w:val="hybridMultilevel"/>
    <w:tmpl w:val="731A43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97549AD"/>
    <w:multiLevelType w:val="hybridMultilevel"/>
    <w:tmpl w:val="CF602EC6"/>
    <w:lvl w:ilvl="0" w:tplc="FA1C8A52">
      <w:start w:val="1"/>
      <w:numFmt w:val="bullet"/>
      <w:lvlText w:val=""/>
      <w:lvlJc w:val="left"/>
      <w:pPr>
        <w:ind w:left="720" w:hanging="360"/>
      </w:pPr>
      <w:rPr>
        <w:rFonts w:ascii="Wingdings" w:hAnsi="Wingdings" w:hint="default"/>
        <w:color w:val="833C0B" w:themeColor="accent2"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C8D7E87"/>
    <w:multiLevelType w:val="hybridMultilevel"/>
    <w:tmpl w:val="4E881B80"/>
    <w:lvl w:ilvl="0" w:tplc="80BAF9D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F0946D7"/>
    <w:multiLevelType w:val="multilevel"/>
    <w:tmpl w:val="BBAA22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7FA77FEA"/>
    <w:multiLevelType w:val="hybridMultilevel"/>
    <w:tmpl w:val="F354970A"/>
    <w:lvl w:ilvl="0" w:tplc="EDDA87AC">
      <w:start w:val="9630"/>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16cid:durableId="1816675248">
    <w:abstractNumId w:val="23"/>
  </w:num>
  <w:num w:numId="2" w16cid:durableId="296112920">
    <w:abstractNumId w:val="5"/>
  </w:num>
  <w:num w:numId="3" w16cid:durableId="325859422">
    <w:abstractNumId w:val="7"/>
  </w:num>
  <w:num w:numId="4" w16cid:durableId="810295951">
    <w:abstractNumId w:val="8"/>
  </w:num>
  <w:num w:numId="5" w16cid:durableId="173540550">
    <w:abstractNumId w:val="9"/>
  </w:num>
  <w:num w:numId="6" w16cid:durableId="1039358850">
    <w:abstractNumId w:val="10"/>
  </w:num>
  <w:num w:numId="7" w16cid:durableId="1096290062">
    <w:abstractNumId w:val="25"/>
  </w:num>
  <w:num w:numId="8" w16cid:durableId="1052778101">
    <w:abstractNumId w:val="12"/>
  </w:num>
  <w:num w:numId="9" w16cid:durableId="729159623">
    <w:abstractNumId w:val="24"/>
  </w:num>
  <w:num w:numId="10" w16cid:durableId="155149342">
    <w:abstractNumId w:val="4"/>
  </w:num>
  <w:num w:numId="11" w16cid:durableId="1006055980">
    <w:abstractNumId w:val="26"/>
  </w:num>
  <w:num w:numId="12" w16cid:durableId="1216696979">
    <w:abstractNumId w:val="17"/>
  </w:num>
  <w:num w:numId="13" w16cid:durableId="1056320279">
    <w:abstractNumId w:val="16"/>
  </w:num>
  <w:num w:numId="14" w16cid:durableId="479469334">
    <w:abstractNumId w:val="1"/>
  </w:num>
  <w:num w:numId="15" w16cid:durableId="1756395328">
    <w:abstractNumId w:val="2"/>
  </w:num>
  <w:num w:numId="16" w16cid:durableId="1812288075">
    <w:abstractNumId w:val="18"/>
  </w:num>
  <w:num w:numId="17" w16cid:durableId="304627107">
    <w:abstractNumId w:val="20"/>
  </w:num>
  <w:num w:numId="18" w16cid:durableId="925771151">
    <w:abstractNumId w:val="6"/>
  </w:num>
  <w:num w:numId="19" w16cid:durableId="1884555990">
    <w:abstractNumId w:val="11"/>
  </w:num>
  <w:num w:numId="20" w16cid:durableId="1392924314">
    <w:abstractNumId w:val="0"/>
  </w:num>
  <w:num w:numId="21" w16cid:durableId="1151945827">
    <w:abstractNumId w:val="22"/>
  </w:num>
  <w:num w:numId="22" w16cid:durableId="1871264362">
    <w:abstractNumId w:val="15"/>
  </w:num>
  <w:num w:numId="23" w16cid:durableId="680205899">
    <w:abstractNumId w:val="13"/>
  </w:num>
  <w:num w:numId="24" w16cid:durableId="1046373142">
    <w:abstractNumId w:val="27"/>
  </w:num>
  <w:num w:numId="25" w16cid:durableId="1394698726">
    <w:abstractNumId w:val="21"/>
  </w:num>
  <w:num w:numId="26" w16cid:durableId="1900827593">
    <w:abstractNumId w:val="3"/>
  </w:num>
  <w:num w:numId="27" w16cid:durableId="184025186">
    <w:abstractNumId w:val="14"/>
  </w:num>
  <w:num w:numId="28" w16cid:durableId="170848864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8"/>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810"/>
    <w:rsid w:val="000273BB"/>
    <w:rsid w:val="0004365B"/>
    <w:rsid w:val="000442E4"/>
    <w:rsid w:val="00060BE9"/>
    <w:rsid w:val="00070D8C"/>
    <w:rsid w:val="00076DF1"/>
    <w:rsid w:val="000857CE"/>
    <w:rsid w:val="00093AC1"/>
    <w:rsid w:val="000B1E26"/>
    <w:rsid w:val="000C2914"/>
    <w:rsid w:val="000D0D20"/>
    <w:rsid w:val="000D511B"/>
    <w:rsid w:val="001069A6"/>
    <w:rsid w:val="00107C3A"/>
    <w:rsid w:val="00113706"/>
    <w:rsid w:val="0011470B"/>
    <w:rsid w:val="00142870"/>
    <w:rsid w:val="0015605C"/>
    <w:rsid w:val="00173275"/>
    <w:rsid w:val="00176AA8"/>
    <w:rsid w:val="001A034B"/>
    <w:rsid w:val="001B1009"/>
    <w:rsid w:val="001D7907"/>
    <w:rsid w:val="001E1DAD"/>
    <w:rsid w:val="001F2A37"/>
    <w:rsid w:val="001F7877"/>
    <w:rsid w:val="00215558"/>
    <w:rsid w:val="00220BE5"/>
    <w:rsid w:val="00226A56"/>
    <w:rsid w:val="00295D20"/>
    <w:rsid w:val="002A1F3A"/>
    <w:rsid w:val="002C56D0"/>
    <w:rsid w:val="002C728A"/>
    <w:rsid w:val="002E1657"/>
    <w:rsid w:val="002E1AB5"/>
    <w:rsid w:val="002F0267"/>
    <w:rsid w:val="002F321F"/>
    <w:rsid w:val="002F6C73"/>
    <w:rsid w:val="003220B5"/>
    <w:rsid w:val="00322533"/>
    <w:rsid w:val="00340986"/>
    <w:rsid w:val="00347540"/>
    <w:rsid w:val="00351A40"/>
    <w:rsid w:val="00361F36"/>
    <w:rsid w:val="00362239"/>
    <w:rsid w:val="00367A48"/>
    <w:rsid w:val="00380494"/>
    <w:rsid w:val="0039281B"/>
    <w:rsid w:val="0039775C"/>
    <w:rsid w:val="00397C86"/>
    <w:rsid w:val="003C3992"/>
    <w:rsid w:val="003C6643"/>
    <w:rsid w:val="003D3D49"/>
    <w:rsid w:val="00416B21"/>
    <w:rsid w:val="004214E4"/>
    <w:rsid w:val="00446D7D"/>
    <w:rsid w:val="004B0123"/>
    <w:rsid w:val="004B0688"/>
    <w:rsid w:val="004C32FE"/>
    <w:rsid w:val="004C5FC1"/>
    <w:rsid w:val="004E457E"/>
    <w:rsid w:val="00543A09"/>
    <w:rsid w:val="00553F81"/>
    <w:rsid w:val="00570C92"/>
    <w:rsid w:val="005B604B"/>
    <w:rsid w:val="00600326"/>
    <w:rsid w:val="00614BC8"/>
    <w:rsid w:val="00622205"/>
    <w:rsid w:val="00634FD5"/>
    <w:rsid w:val="00661679"/>
    <w:rsid w:val="00662B06"/>
    <w:rsid w:val="006718C5"/>
    <w:rsid w:val="00695A40"/>
    <w:rsid w:val="006968D1"/>
    <w:rsid w:val="006C15B0"/>
    <w:rsid w:val="006E59A6"/>
    <w:rsid w:val="007036E9"/>
    <w:rsid w:val="00706C78"/>
    <w:rsid w:val="00713C97"/>
    <w:rsid w:val="00716402"/>
    <w:rsid w:val="00776941"/>
    <w:rsid w:val="00777FBF"/>
    <w:rsid w:val="00791916"/>
    <w:rsid w:val="00795CA5"/>
    <w:rsid w:val="007977FC"/>
    <w:rsid w:val="007A2EF9"/>
    <w:rsid w:val="007A7B6C"/>
    <w:rsid w:val="007B2077"/>
    <w:rsid w:val="007C0401"/>
    <w:rsid w:val="007C44A9"/>
    <w:rsid w:val="007D3BA9"/>
    <w:rsid w:val="007E61AB"/>
    <w:rsid w:val="007F70BD"/>
    <w:rsid w:val="00801976"/>
    <w:rsid w:val="008059C9"/>
    <w:rsid w:val="00835F3C"/>
    <w:rsid w:val="008545C1"/>
    <w:rsid w:val="00871B65"/>
    <w:rsid w:val="008B41E4"/>
    <w:rsid w:val="008B72ED"/>
    <w:rsid w:val="008B7B81"/>
    <w:rsid w:val="008D51A2"/>
    <w:rsid w:val="008E6276"/>
    <w:rsid w:val="008F2DB3"/>
    <w:rsid w:val="00903B94"/>
    <w:rsid w:val="00913D4B"/>
    <w:rsid w:val="00913FAE"/>
    <w:rsid w:val="00914D8C"/>
    <w:rsid w:val="00935810"/>
    <w:rsid w:val="00951A0C"/>
    <w:rsid w:val="00957F43"/>
    <w:rsid w:val="009663EC"/>
    <w:rsid w:val="009C5C51"/>
    <w:rsid w:val="009D4177"/>
    <w:rsid w:val="00A16C54"/>
    <w:rsid w:val="00A27269"/>
    <w:rsid w:val="00A45E12"/>
    <w:rsid w:val="00A76500"/>
    <w:rsid w:val="00AA4E9A"/>
    <w:rsid w:val="00AB29AC"/>
    <w:rsid w:val="00AB7944"/>
    <w:rsid w:val="00AC1942"/>
    <w:rsid w:val="00AE274F"/>
    <w:rsid w:val="00AF10AF"/>
    <w:rsid w:val="00AF5C77"/>
    <w:rsid w:val="00B149E0"/>
    <w:rsid w:val="00B43B69"/>
    <w:rsid w:val="00B55930"/>
    <w:rsid w:val="00B70843"/>
    <w:rsid w:val="00B8221E"/>
    <w:rsid w:val="00BA32EE"/>
    <w:rsid w:val="00BF306B"/>
    <w:rsid w:val="00C14680"/>
    <w:rsid w:val="00C22341"/>
    <w:rsid w:val="00C275DA"/>
    <w:rsid w:val="00C7481C"/>
    <w:rsid w:val="00CB5247"/>
    <w:rsid w:val="00CD1E8B"/>
    <w:rsid w:val="00CD3A85"/>
    <w:rsid w:val="00CF368C"/>
    <w:rsid w:val="00D0014E"/>
    <w:rsid w:val="00D00E5A"/>
    <w:rsid w:val="00D0115A"/>
    <w:rsid w:val="00D128C7"/>
    <w:rsid w:val="00D17767"/>
    <w:rsid w:val="00D214B8"/>
    <w:rsid w:val="00D23DBD"/>
    <w:rsid w:val="00D2655E"/>
    <w:rsid w:val="00D317E4"/>
    <w:rsid w:val="00D460CC"/>
    <w:rsid w:val="00D76DBE"/>
    <w:rsid w:val="00DB0C6C"/>
    <w:rsid w:val="00DB3D24"/>
    <w:rsid w:val="00DC0AED"/>
    <w:rsid w:val="00DF0B38"/>
    <w:rsid w:val="00DF2AAD"/>
    <w:rsid w:val="00E07F04"/>
    <w:rsid w:val="00E35480"/>
    <w:rsid w:val="00E365A2"/>
    <w:rsid w:val="00E80E0C"/>
    <w:rsid w:val="00E96DA3"/>
    <w:rsid w:val="00EA38D1"/>
    <w:rsid w:val="00EC497E"/>
    <w:rsid w:val="00EE61D2"/>
    <w:rsid w:val="00F12E8F"/>
    <w:rsid w:val="00F55F98"/>
    <w:rsid w:val="00F92363"/>
    <w:rsid w:val="00F951CB"/>
    <w:rsid w:val="00FA2C1B"/>
    <w:rsid w:val="00FA403C"/>
    <w:rsid w:val="00FD1916"/>
    <w:rsid w:val="00FF11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034A9"/>
  <w15:chartTrackingRefBased/>
  <w15:docId w15:val="{8D3351B6-A36E-4C3C-A52F-E8F6A8DA4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Light" w:eastAsia="SimSun" w:hAnsi="Calibri Light" w:cstheme="majorHAnsi"/>
        <w:kern w:val="2"/>
        <w:sz w:val="22"/>
        <w:szCs w:val="22"/>
        <w:lang w:val="fr-FR"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2EE"/>
  </w:style>
  <w:style w:type="paragraph" w:styleId="Titre1">
    <w:name w:val="heading 1"/>
    <w:basedOn w:val="Normal"/>
    <w:next w:val="Normal"/>
    <w:link w:val="Titre1Car"/>
    <w:autoRedefine/>
    <w:uiPriority w:val="9"/>
    <w:qFormat/>
    <w:rsid w:val="003C3992"/>
    <w:pPr>
      <w:keepNext/>
      <w:keepLines/>
      <w:pBdr>
        <w:left w:val="single" w:sz="24" w:space="4" w:color="833C0B" w:themeColor="accent2" w:themeShade="80"/>
      </w:pBdr>
      <w:shd w:val="clear" w:color="auto" w:fill="F2F2F2" w:themeFill="background1" w:themeFillShade="F2"/>
      <w:spacing w:before="120" w:after="120" w:line="240" w:lineRule="auto"/>
      <w:ind w:right="-284"/>
      <w:outlineLvl w:val="0"/>
    </w:pPr>
    <w:rPr>
      <w:rFonts w:asciiTheme="majorHAnsi" w:eastAsia="Calibri" w:hAnsiTheme="majorHAnsi" w:cs="Mangal"/>
      <w:b/>
      <w:bCs/>
      <w:color w:val="833C0B" w:themeColor="accent2" w:themeShade="80"/>
      <w:sz w:val="32"/>
      <w:szCs w:val="28"/>
      <w:lang w:eastAsia="zh-CN" w:bidi="hi-IN"/>
    </w:rPr>
  </w:style>
  <w:style w:type="paragraph" w:styleId="Titre2">
    <w:name w:val="heading 2"/>
    <w:basedOn w:val="Normal"/>
    <w:next w:val="Normal"/>
    <w:link w:val="Titre2Car"/>
    <w:uiPriority w:val="9"/>
    <w:unhideWhenUsed/>
    <w:qFormat/>
    <w:rsid w:val="008059C9"/>
    <w:pPr>
      <w:keepNext/>
      <w:keepLines/>
      <w:spacing w:before="40" w:after="120"/>
      <w:outlineLvl w:val="1"/>
    </w:pPr>
    <w:rPr>
      <w:rFonts w:eastAsiaTheme="majorEastAsia" w:cstheme="majorBidi"/>
      <w:b/>
      <w:color w:val="000000" w:themeColor="text1"/>
      <w:sz w:val="24"/>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C3992"/>
    <w:pPr>
      <w:spacing w:line="240" w:lineRule="auto"/>
      <w:ind w:left="720"/>
      <w:contextualSpacing/>
    </w:pPr>
    <w:rPr>
      <w:rFonts w:cstheme="minorBidi"/>
      <w:kern w:val="0"/>
    </w:rPr>
  </w:style>
  <w:style w:type="table" w:styleId="Grilledutableau">
    <w:name w:val="Table Grid"/>
    <w:basedOn w:val="TableauNormal"/>
    <w:uiPriority w:val="39"/>
    <w:rsid w:val="003C3992"/>
    <w:pPr>
      <w:spacing w:line="240" w:lineRule="auto"/>
    </w:pPr>
    <w:rPr>
      <w:rFonts w:asciiTheme="minorHAnsi" w:hAnsiTheme="minorHAnsi" w:cstheme="minorBidi"/>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3C3992"/>
    <w:rPr>
      <w:rFonts w:asciiTheme="majorHAnsi" w:eastAsia="Calibri" w:hAnsiTheme="majorHAnsi" w:cs="Mangal"/>
      <w:b/>
      <w:bCs/>
      <w:color w:val="833C0B" w:themeColor="accent2" w:themeShade="80"/>
      <w:sz w:val="32"/>
      <w:szCs w:val="28"/>
      <w:shd w:val="clear" w:color="auto" w:fill="F2F2F2" w:themeFill="background1" w:themeFillShade="F2"/>
      <w:lang w:eastAsia="zh-CN" w:bidi="hi-IN"/>
    </w:rPr>
  </w:style>
  <w:style w:type="character" w:styleId="Titredulivre">
    <w:name w:val="Book Title"/>
    <w:basedOn w:val="Policepardfaut"/>
    <w:uiPriority w:val="33"/>
    <w:qFormat/>
    <w:rsid w:val="003C3992"/>
    <w:rPr>
      <w:b/>
      <w:bCs/>
      <w:i/>
      <w:iCs/>
      <w:spacing w:val="5"/>
    </w:rPr>
  </w:style>
  <w:style w:type="paragraph" w:styleId="En-tte">
    <w:name w:val="header"/>
    <w:basedOn w:val="Normal"/>
    <w:link w:val="En-tteCar"/>
    <w:uiPriority w:val="99"/>
    <w:unhideWhenUsed/>
    <w:rsid w:val="003C3992"/>
    <w:pPr>
      <w:tabs>
        <w:tab w:val="center" w:pos="4536"/>
        <w:tab w:val="right" w:pos="9072"/>
      </w:tabs>
      <w:spacing w:line="240" w:lineRule="auto"/>
    </w:pPr>
  </w:style>
  <w:style w:type="character" w:customStyle="1" w:styleId="En-tteCar">
    <w:name w:val="En-tête Car"/>
    <w:basedOn w:val="Policepardfaut"/>
    <w:link w:val="En-tte"/>
    <w:uiPriority w:val="99"/>
    <w:rsid w:val="003C3992"/>
  </w:style>
  <w:style w:type="paragraph" w:styleId="Pieddepage">
    <w:name w:val="footer"/>
    <w:basedOn w:val="Normal"/>
    <w:link w:val="PieddepageCar"/>
    <w:uiPriority w:val="99"/>
    <w:unhideWhenUsed/>
    <w:rsid w:val="003C3992"/>
    <w:pPr>
      <w:tabs>
        <w:tab w:val="center" w:pos="4536"/>
        <w:tab w:val="right" w:pos="9072"/>
      </w:tabs>
      <w:spacing w:line="240" w:lineRule="auto"/>
    </w:pPr>
  </w:style>
  <w:style w:type="character" w:customStyle="1" w:styleId="PieddepageCar">
    <w:name w:val="Pied de page Car"/>
    <w:basedOn w:val="Policepardfaut"/>
    <w:link w:val="Pieddepage"/>
    <w:uiPriority w:val="99"/>
    <w:rsid w:val="003C3992"/>
  </w:style>
  <w:style w:type="character" w:styleId="Lienhypertexte">
    <w:name w:val="Hyperlink"/>
    <w:basedOn w:val="Policepardfaut"/>
    <w:uiPriority w:val="99"/>
    <w:unhideWhenUsed/>
    <w:rsid w:val="00FD1916"/>
    <w:rPr>
      <w:color w:val="0563C1" w:themeColor="hyperlink"/>
      <w:u w:val="single"/>
    </w:rPr>
  </w:style>
  <w:style w:type="character" w:styleId="Mentionnonrsolue">
    <w:name w:val="Unresolved Mention"/>
    <w:basedOn w:val="Policepardfaut"/>
    <w:uiPriority w:val="99"/>
    <w:semiHidden/>
    <w:unhideWhenUsed/>
    <w:rsid w:val="00FD1916"/>
    <w:rPr>
      <w:color w:val="605E5C"/>
      <w:shd w:val="clear" w:color="auto" w:fill="E1DFDD"/>
    </w:rPr>
  </w:style>
  <w:style w:type="character" w:styleId="lev">
    <w:name w:val="Strong"/>
    <w:basedOn w:val="Policepardfaut"/>
    <w:uiPriority w:val="22"/>
    <w:qFormat/>
    <w:rsid w:val="007F70BD"/>
    <w:rPr>
      <w:b/>
      <w:bCs/>
    </w:rPr>
  </w:style>
  <w:style w:type="character" w:styleId="Accentuation">
    <w:name w:val="Emphasis"/>
    <w:basedOn w:val="Policepardfaut"/>
    <w:uiPriority w:val="20"/>
    <w:qFormat/>
    <w:rsid w:val="00614BC8"/>
    <w:rPr>
      <w:i/>
      <w:iCs/>
    </w:rPr>
  </w:style>
  <w:style w:type="paragraph" w:styleId="Sansinterligne">
    <w:name w:val="No Spacing"/>
    <w:aliases w:val="cartouche"/>
    <w:autoRedefine/>
    <w:uiPriority w:val="1"/>
    <w:qFormat/>
    <w:rsid w:val="00614BC8"/>
    <w:pPr>
      <w:shd w:val="clear" w:color="auto" w:fill="D9D9D9" w:themeFill="background1" w:themeFillShade="D9"/>
      <w:spacing w:line="240" w:lineRule="auto"/>
      <w:jc w:val="center"/>
    </w:pPr>
    <w:rPr>
      <w:rFonts w:asciiTheme="majorHAnsi" w:hAnsiTheme="majorHAnsi"/>
      <w:b/>
      <w:smallCaps/>
      <w:color w:val="833C0B" w:themeColor="accent2" w:themeShade="80"/>
      <w:kern w:val="0"/>
      <w:sz w:val="48"/>
      <w:szCs w:val="48"/>
    </w:rPr>
  </w:style>
  <w:style w:type="character" w:customStyle="1" w:styleId="efont">
    <w:name w:val="efont"/>
    <w:basedOn w:val="Policepardfaut"/>
    <w:rsid w:val="007977FC"/>
  </w:style>
  <w:style w:type="character" w:customStyle="1" w:styleId="Titre2Car">
    <w:name w:val="Titre 2 Car"/>
    <w:basedOn w:val="Policepardfaut"/>
    <w:link w:val="Titre2"/>
    <w:uiPriority w:val="9"/>
    <w:rsid w:val="008059C9"/>
    <w:rPr>
      <w:rFonts w:eastAsiaTheme="majorEastAsia" w:cstheme="majorBidi"/>
      <w:b/>
      <w:color w:val="000000" w:themeColor="text1"/>
      <w:sz w:val="24"/>
      <w:szCs w:val="26"/>
    </w:rPr>
  </w:style>
  <w:style w:type="paragraph" w:styleId="NormalWeb">
    <w:name w:val="Normal (Web)"/>
    <w:basedOn w:val="Normal"/>
    <w:uiPriority w:val="99"/>
    <w:semiHidden/>
    <w:unhideWhenUsed/>
    <w:rsid w:val="00D214B8"/>
    <w:pPr>
      <w:spacing w:before="100" w:beforeAutospacing="1" w:after="100" w:afterAutospacing="1" w:line="240" w:lineRule="auto"/>
    </w:pPr>
    <w:rPr>
      <w:rFonts w:ascii="Times New Roman" w:eastAsia="Times New Roman" w:hAnsi="Times New Roman" w:cs="Times New Roman"/>
      <w:kern w:val="0"/>
      <w:sz w:val="24"/>
      <w:szCs w:val="24"/>
      <w:lang w:eastAsia="fr-FR"/>
    </w:rPr>
  </w:style>
  <w:style w:type="character" w:customStyle="1" w:styleId="hgkelc">
    <w:name w:val="hgkelc"/>
    <w:basedOn w:val="Policepardfaut"/>
    <w:rsid w:val="00B149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7123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file:///G:\Mon%20Drive\PROFESSIONNEL\CERPEG-activites\0-publications-suivi\0-2025-AhmedNOUIHJEM\(https:\ladigitale.dev\digicode\)" TargetMode="External"/><Relationship Id="rId26" Type="http://schemas.openxmlformats.org/officeDocument/2006/relationships/hyperlink" Target="https://www.fossier.fr" TargetMode="External"/><Relationship Id="rId39" Type="http://schemas.openxmlformats.org/officeDocument/2006/relationships/hyperlink" Target="https://www.web-monetique.fr/astuces-et-conseils/encaissement-marche-noel/" TargetMode="External"/><Relationship Id="rId21" Type="http://schemas.openxmlformats.org/officeDocument/2006/relationships/hyperlink" Target="https://actu.fr/grand-est/strasbourg_67482/voici-combien-coute-la-location-d-un-chalet-sur-le-marche-de-noel-de-strasbourg_55688640.html" TargetMode="External"/><Relationship Id="rId34" Type="http://schemas.openxmlformats.org/officeDocument/2006/relationships/image" Target="media/image12.jpe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ossier.fr/fr/content/7-histoire-fossier"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KSJuBNy5Ba4" TargetMode="Externa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hyperlink" Target="https://www.web-monetique.fr/location-de-tpe/" TargetMode="External"/><Relationship Id="rId40" Type="http://schemas.openxmlformats.org/officeDocument/2006/relationships/image" Target="media/image14.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fossier.fr" TargetMode="External"/><Relationship Id="rId28" Type="http://schemas.openxmlformats.org/officeDocument/2006/relationships/hyperlink" Target="https://reimsmftpe-fr.webnode.fr/economie/" TargetMode="External"/><Relationship Id="rId36" Type="http://schemas.openxmlformats.org/officeDocument/2006/relationships/hyperlink" Target="https://www.fossier.fr" TargetMode="External"/><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hyperlink" Target="https://www.fossier.fr"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youtube.com/watch?v=KSJuBNy5Ba4" TargetMode="External"/><Relationship Id="rId14" Type="http://schemas.openxmlformats.org/officeDocument/2006/relationships/hyperlink" Target="https://www.fossier.fr/fr/content/7-histoire-fossier" TargetMode="External"/><Relationship Id="rId22" Type="http://schemas.openxmlformats.org/officeDocument/2006/relationships/image" Target="media/image6.jpeg"/><Relationship Id="rId27" Type="http://schemas.openxmlformats.org/officeDocument/2006/relationships/image" Target="media/image9.png"/><Relationship Id="rId30" Type="http://schemas.openxmlformats.org/officeDocument/2006/relationships/hyperlink" Target="http://www.fossier.fr" TargetMode="External"/><Relationship Id="rId35" Type="http://schemas.openxmlformats.org/officeDocument/2006/relationships/image" Target="media/image13.jpeg"/><Relationship Id="rId43"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fossier.fr/fr/content/7-histoire-fossier" TargetMode="External"/><Relationship Id="rId17" Type="http://schemas.openxmlformats.org/officeDocument/2006/relationships/hyperlink" Target="https://ladigitale.dev/blog/digistorm-pour-creer-et-animer-des-sondages-et-des-remue-meninges" TargetMode="External"/><Relationship Id="rId25" Type="http://schemas.openxmlformats.org/officeDocument/2006/relationships/image" Target="media/image8.png"/><Relationship Id="rId33" Type="http://schemas.openxmlformats.org/officeDocument/2006/relationships/hyperlink" Target="https://www.fossier.fr" TargetMode="External"/><Relationship Id="rId38" Type="http://schemas.openxmlformats.org/officeDocument/2006/relationships/hyperlink" Target="https://www.web-monetique.fr/free-cashing-solution-de-caisse/" TargetMode="External"/><Relationship Id="rId46" Type="http://schemas.openxmlformats.org/officeDocument/2006/relationships/fontTable" Target="fontTable.xml"/><Relationship Id="rId20" Type="http://schemas.openxmlformats.org/officeDocument/2006/relationships/hyperlink" Target="https://www.strasbourg.eu/chalet-marche-noel" TargetMode="External"/><Relationship Id="rId41" Type="http://schemas.openxmlformats.org/officeDocument/2006/relationships/image" Target="media/image15.jpeg"/></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6248B-4289-44DC-82AE-3F5BE504F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15</Pages>
  <Words>2962</Words>
  <Characters>16295</Characters>
  <Application>Microsoft Office Word</Application>
  <DocSecurity>0</DocSecurity>
  <Lines>135</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fabienne mauri</dc:creator>
  <cp:keywords/>
  <dc:description/>
  <cp:lastModifiedBy>fabienne mauri</cp:lastModifiedBy>
  <cp:revision>31</cp:revision>
  <cp:lastPrinted>2025-05-14T13:05:00Z</cp:lastPrinted>
  <dcterms:created xsi:type="dcterms:W3CDTF">2025-05-12T14:52:00Z</dcterms:created>
  <dcterms:modified xsi:type="dcterms:W3CDTF">2025-05-14T13:05:00Z</dcterms:modified>
</cp:coreProperties>
</file>